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28" w:rsidRDefault="00A16F95" w:rsidP="00344528">
      <w:pPr>
        <w:spacing w:after="0" w:line="240" w:lineRule="auto"/>
        <w:ind w:firstLine="709"/>
        <w:jc w:val="center"/>
        <w:rPr>
          <w:rFonts w:ascii="Arial" w:hAnsi="Arial" w:cs="Arial"/>
          <w:b/>
          <w:sz w:val="32"/>
          <w:szCs w:val="32"/>
        </w:rPr>
      </w:pPr>
      <w:r>
        <w:rPr>
          <w:rFonts w:ascii="Arial" w:hAnsi="Arial" w:cs="Arial"/>
          <w:b/>
          <w:sz w:val="32"/>
          <w:szCs w:val="32"/>
        </w:rPr>
        <w:t>30</w:t>
      </w:r>
      <w:r w:rsidR="00344528">
        <w:rPr>
          <w:rFonts w:ascii="Arial" w:hAnsi="Arial" w:cs="Arial"/>
          <w:b/>
          <w:sz w:val="32"/>
          <w:szCs w:val="32"/>
        </w:rPr>
        <w:t>.</w:t>
      </w:r>
      <w:r>
        <w:rPr>
          <w:rFonts w:ascii="Arial" w:hAnsi="Arial" w:cs="Arial"/>
          <w:b/>
          <w:sz w:val="32"/>
          <w:szCs w:val="32"/>
        </w:rPr>
        <w:t>07</w:t>
      </w:r>
      <w:r w:rsidR="00344528">
        <w:rPr>
          <w:rFonts w:ascii="Arial" w:hAnsi="Arial" w:cs="Arial"/>
          <w:b/>
          <w:sz w:val="32"/>
          <w:szCs w:val="32"/>
        </w:rPr>
        <w:t>.201</w:t>
      </w:r>
      <w:r>
        <w:rPr>
          <w:rFonts w:ascii="Arial" w:hAnsi="Arial" w:cs="Arial"/>
          <w:b/>
          <w:sz w:val="32"/>
          <w:szCs w:val="32"/>
        </w:rPr>
        <w:t>9</w:t>
      </w:r>
      <w:r w:rsidR="00344528">
        <w:rPr>
          <w:rFonts w:ascii="Arial" w:hAnsi="Arial" w:cs="Arial"/>
          <w:b/>
          <w:sz w:val="32"/>
          <w:szCs w:val="32"/>
        </w:rPr>
        <w:t>г. №</w:t>
      </w:r>
      <w:r>
        <w:rPr>
          <w:rFonts w:ascii="Arial" w:hAnsi="Arial" w:cs="Arial"/>
          <w:b/>
          <w:sz w:val="32"/>
          <w:szCs w:val="32"/>
        </w:rPr>
        <w:t xml:space="preserve"> 304</w:t>
      </w:r>
    </w:p>
    <w:p w:rsidR="00344528" w:rsidRDefault="00344528" w:rsidP="00344528">
      <w:pPr>
        <w:spacing w:after="0" w:line="240" w:lineRule="auto"/>
        <w:ind w:firstLine="709"/>
        <w:jc w:val="center"/>
        <w:rPr>
          <w:rFonts w:ascii="Arial" w:hAnsi="Arial" w:cs="Arial"/>
          <w:b/>
          <w:sz w:val="32"/>
          <w:szCs w:val="32"/>
        </w:rPr>
      </w:pPr>
      <w:r>
        <w:rPr>
          <w:rFonts w:ascii="Arial" w:hAnsi="Arial" w:cs="Arial"/>
          <w:b/>
          <w:sz w:val="32"/>
          <w:szCs w:val="32"/>
        </w:rPr>
        <w:t xml:space="preserve">РОССИЙСКАЯ ФЕДЕРАЦИЯ </w:t>
      </w:r>
    </w:p>
    <w:p w:rsidR="00344528" w:rsidRDefault="00344528" w:rsidP="00344528">
      <w:pPr>
        <w:spacing w:after="0" w:line="240" w:lineRule="auto"/>
        <w:ind w:firstLine="709"/>
        <w:jc w:val="center"/>
        <w:rPr>
          <w:rFonts w:ascii="Arial" w:hAnsi="Arial" w:cs="Arial"/>
          <w:b/>
          <w:sz w:val="32"/>
          <w:szCs w:val="32"/>
        </w:rPr>
      </w:pPr>
      <w:r>
        <w:rPr>
          <w:rFonts w:ascii="Arial" w:hAnsi="Arial" w:cs="Arial"/>
          <w:b/>
          <w:sz w:val="32"/>
          <w:szCs w:val="32"/>
        </w:rPr>
        <w:t>ИРКУТСКАЯ ОБЛАСТЬ</w:t>
      </w:r>
    </w:p>
    <w:p w:rsidR="00344528" w:rsidRDefault="00344528" w:rsidP="00344528">
      <w:pPr>
        <w:spacing w:after="0" w:line="240" w:lineRule="auto"/>
        <w:ind w:firstLine="709"/>
        <w:jc w:val="center"/>
        <w:rPr>
          <w:rFonts w:ascii="Arial" w:hAnsi="Arial" w:cs="Arial"/>
          <w:b/>
          <w:sz w:val="32"/>
          <w:szCs w:val="32"/>
        </w:rPr>
      </w:pPr>
      <w:r>
        <w:rPr>
          <w:rFonts w:ascii="Arial" w:hAnsi="Arial" w:cs="Arial"/>
          <w:b/>
          <w:sz w:val="32"/>
          <w:szCs w:val="32"/>
        </w:rPr>
        <w:t>БОХАНСКИЙ РАЙОН</w:t>
      </w:r>
    </w:p>
    <w:p w:rsidR="00344528" w:rsidRDefault="00A16F95" w:rsidP="00344528">
      <w:pPr>
        <w:spacing w:after="0" w:line="240" w:lineRule="auto"/>
        <w:ind w:firstLine="709"/>
        <w:jc w:val="center"/>
        <w:rPr>
          <w:rFonts w:ascii="Arial" w:hAnsi="Arial" w:cs="Arial"/>
          <w:b/>
          <w:sz w:val="32"/>
          <w:szCs w:val="32"/>
        </w:rPr>
      </w:pPr>
      <w:r>
        <w:rPr>
          <w:rFonts w:ascii="Arial" w:hAnsi="Arial" w:cs="Arial"/>
          <w:b/>
          <w:sz w:val="32"/>
          <w:szCs w:val="32"/>
        </w:rPr>
        <w:t>МУНИЦИПАЛЬНОЕ ОБРАЗОВАНИЕ</w:t>
      </w:r>
      <w:r w:rsidR="00344528">
        <w:rPr>
          <w:rFonts w:ascii="Arial" w:hAnsi="Arial" w:cs="Arial"/>
          <w:b/>
          <w:sz w:val="32"/>
          <w:szCs w:val="32"/>
        </w:rPr>
        <w:t xml:space="preserve"> </w:t>
      </w:r>
      <w:r>
        <w:rPr>
          <w:rFonts w:ascii="Arial" w:hAnsi="Arial" w:cs="Arial"/>
          <w:b/>
          <w:sz w:val="32"/>
          <w:szCs w:val="32"/>
        </w:rPr>
        <w:t>«</w:t>
      </w:r>
      <w:r w:rsidR="00344528">
        <w:rPr>
          <w:rFonts w:ascii="Arial" w:hAnsi="Arial" w:cs="Arial"/>
          <w:b/>
          <w:sz w:val="32"/>
          <w:szCs w:val="32"/>
        </w:rPr>
        <w:t>УКЫР</w:t>
      </w:r>
      <w:r>
        <w:rPr>
          <w:rFonts w:ascii="Arial" w:hAnsi="Arial" w:cs="Arial"/>
          <w:b/>
          <w:sz w:val="32"/>
          <w:szCs w:val="32"/>
        </w:rPr>
        <w:t>»</w:t>
      </w:r>
    </w:p>
    <w:p w:rsidR="00344528" w:rsidRDefault="00344528" w:rsidP="00344528">
      <w:pPr>
        <w:spacing w:after="0" w:line="240" w:lineRule="auto"/>
        <w:ind w:firstLine="709"/>
        <w:jc w:val="center"/>
        <w:rPr>
          <w:rFonts w:ascii="Arial" w:hAnsi="Arial" w:cs="Arial"/>
          <w:b/>
          <w:sz w:val="32"/>
          <w:szCs w:val="32"/>
        </w:rPr>
      </w:pPr>
      <w:r>
        <w:rPr>
          <w:rFonts w:ascii="Arial" w:hAnsi="Arial" w:cs="Arial"/>
          <w:b/>
          <w:sz w:val="32"/>
          <w:szCs w:val="32"/>
        </w:rPr>
        <w:t>ДУМА</w:t>
      </w:r>
    </w:p>
    <w:p w:rsidR="00344528" w:rsidRDefault="00344528" w:rsidP="00344528">
      <w:pPr>
        <w:tabs>
          <w:tab w:val="left" w:pos="9639"/>
        </w:tabs>
        <w:spacing w:after="0" w:line="240" w:lineRule="auto"/>
        <w:ind w:firstLine="709"/>
        <w:jc w:val="center"/>
        <w:rPr>
          <w:rFonts w:ascii="Arial" w:hAnsi="Arial" w:cs="Arial"/>
          <w:b/>
          <w:sz w:val="32"/>
          <w:szCs w:val="32"/>
        </w:rPr>
      </w:pPr>
      <w:r>
        <w:rPr>
          <w:rFonts w:ascii="Arial" w:hAnsi="Arial" w:cs="Arial"/>
          <w:b/>
          <w:sz w:val="32"/>
          <w:szCs w:val="32"/>
        </w:rPr>
        <w:t>РЕШЕНИЕ</w:t>
      </w:r>
    </w:p>
    <w:p w:rsidR="00344528" w:rsidRDefault="00344528" w:rsidP="00344528">
      <w:pPr>
        <w:tabs>
          <w:tab w:val="left" w:pos="9639"/>
        </w:tabs>
        <w:spacing w:after="0" w:line="240" w:lineRule="auto"/>
        <w:ind w:firstLine="709"/>
        <w:jc w:val="center"/>
        <w:rPr>
          <w:rFonts w:ascii="Arial" w:hAnsi="Arial" w:cs="Arial"/>
          <w:b/>
          <w:sz w:val="32"/>
          <w:szCs w:val="32"/>
        </w:rPr>
      </w:pPr>
    </w:p>
    <w:p w:rsidR="00344528" w:rsidRDefault="006920EE" w:rsidP="00344528">
      <w:pPr>
        <w:tabs>
          <w:tab w:val="left" w:pos="9639"/>
        </w:tabs>
        <w:spacing w:after="0" w:line="240" w:lineRule="auto"/>
        <w:ind w:firstLine="709"/>
        <w:jc w:val="center"/>
        <w:rPr>
          <w:rFonts w:ascii="Arial" w:hAnsi="Arial" w:cs="Arial"/>
          <w:b/>
          <w:sz w:val="32"/>
          <w:szCs w:val="32"/>
        </w:rPr>
      </w:pPr>
      <w:r>
        <w:rPr>
          <w:rFonts w:ascii="Arial" w:hAnsi="Arial" w:cs="Arial"/>
          <w:b/>
          <w:sz w:val="32"/>
          <w:szCs w:val="32"/>
        </w:rPr>
        <w:t>О ВНЕСЕНИИ ИЗМЕНЕНИЙ В</w:t>
      </w:r>
      <w:r w:rsidR="00344528">
        <w:rPr>
          <w:rFonts w:ascii="Arial" w:hAnsi="Arial" w:cs="Arial"/>
          <w:b/>
          <w:sz w:val="32"/>
          <w:szCs w:val="32"/>
        </w:rPr>
        <w:t xml:space="preserve"> ПОЛОЖЕНИ</w:t>
      </w:r>
      <w:r>
        <w:rPr>
          <w:rFonts w:ascii="Arial" w:hAnsi="Arial" w:cs="Arial"/>
          <w:b/>
          <w:sz w:val="32"/>
          <w:szCs w:val="32"/>
        </w:rPr>
        <w:t>Е</w:t>
      </w:r>
      <w:r w:rsidR="00344528">
        <w:rPr>
          <w:rFonts w:ascii="Arial" w:hAnsi="Arial" w:cs="Arial"/>
          <w:b/>
          <w:sz w:val="32"/>
          <w:szCs w:val="32"/>
        </w:rPr>
        <w:t xml:space="preserve"> О ПРИВАТИЗАЦИИ МУНИЦИПАЛЬНОГО ИМУЩЕСТВА МУНИЦИПАЛЬНОГО ОБРАЗОВАНИЯ «УКЫР» </w:t>
      </w:r>
    </w:p>
    <w:p w:rsidR="006920EE" w:rsidRDefault="006920EE" w:rsidP="00344528">
      <w:pPr>
        <w:tabs>
          <w:tab w:val="left" w:pos="9639"/>
        </w:tabs>
        <w:spacing w:after="0" w:line="240" w:lineRule="auto"/>
        <w:ind w:firstLine="709"/>
        <w:jc w:val="center"/>
        <w:rPr>
          <w:rFonts w:ascii="Arial" w:hAnsi="Arial" w:cs="Arial"/>
          <w:b/>
          <w:sz w:val="32"/>
          <w:szCs w:val="32"/>
        </w:rPr>
      </w:pPr>
    </w:p>
    <w:p w:rsidR="00344528" w:rsidRDefault="006920EE" w:rsidP="00344528">
      <w:pPr>
        <w:spacing w:after="0" w:line="240" w:lineRule="auto"/>
        <w:ind w:firstLine="709"/>
        <w:jc w:val="both"/>
        <w:rPr>
          <w:rFonts w:ascii="Arial" w:hAnsi="Arial" w:cs="Arial"/>
          <w:b/>
          <w:sz w:val="24"/>
          <w:szCs w:val="24"/>
        </w:rPr>
      </w:pPr>
      <w:r>
        <w:rPr>
          <w:rFonts w:ascii="Arial" w:hAnsi="Arial" w:cs="Arial"/>
          <w:sz w:val="24"/>
          <w:szCs w:val="24"/>
        </w:rPr>
        <w:t>В связи с внесением изменений в Федеральный закон «О приватизации государственного и муниципального имущества», в соответствии с Уставом МО «</w:t>
      </w:r>
      <w:proofErr w:type="spellStart"/>
      <w:r>
        <w:rPr>
          <w:rFonts w:ascii="Arial" w:hAnsi="Arial" w:cs="Arial"/>
          <w:sz w:val="24"/>
          <w:szCs w:val="24"/>
        </w:rPr>
        <w:t>Укыр</w:t>
      </w:r>
      <w:proofErr w:type="spellEnd"/>
      <w:r>
        <w:rPr>
          <w:rFonts w:ascii="Arial" w:hAnsi="Arial" w:cs="Arial"/>
          <w:sz w:val="24"/>
          <w:szCs w:val="24"/>
        </w:rPr>
        <w:t>», Дума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344528" w:rsidRDefault="00344528" w:rsidP="00344528">
      <w:pPr>
        <w:autoSpaceDE w:val="0"/>
        <w:autoSpaceDN w:val="0"/>
        <w:adjustRightInd w:val="0"/>
        <w:spacing w:after="0" w:line="240" w:lineRule="auto"/>
        <w:ind w:firstLine="709"/>
        <w:jc w:val="center"/>
        <w:rPr>
          <w:rFonts w:ascii="Arial" w:hAnsi="Arial" w:cs="Arial"/>
          <w:sz w:val="30"/>
          <w:szCs w:val="30"/>
        </w:rPr>
      </w:pPr>
    </w:p>
    <w:p w:rsidR="00344528" w:rsidRDefault="00344528" w:rsidP="00344528">
      <w:pPr>
        <w:autoSpaceDE w:val="0"/>
        <w:autoSpaceDN w:val="0"/>
        <w:adjustRightInd w:val="0"/>
        <w:spacing w:after="0" w:line="240" w:lineRule="auto"/>
        <w:ind w:firstLine="709"/>
        <w:jc w:val="center"/>
        <w:rPr>
          <w:rFonts w:ascii="Arial" w:hAnsi="Arial" w:cs="Arial"/>
          <w:b/>
          <w:sz w:val="30"/>
          <w:szCs w:val="30"/>
        </w:rPr>
      </w:pPr>
      <w:r>
        <w:rPr>
          <w:rFonts w:ascii="Arial" w:hAnsi="Arial" w:cs="Arial"/>
          <w:b/>
          <w:sz w:val="30"/>
          <w:szCs w:val="30"/>
        </w:rPr>
        <w:t>РЕШИЛА:</w:t>
      </w:r>
    </w:p>
    <w:p w:rsidR="00344528" w:rsidRDefault="00344528" w:rsidP="00344528">
      <w:pPr>
        <w:autoSpaceDE w:val="0"/>
        <w:autoSpaceDN w:val="0"/>
        <w:adjustRightInd w:val="0"/>
        <w:spacing w:after="0" w:line="240" w:lineRule="auto"/>
        <w:ind w:firstLine="709"/>
        <w:jc w:val="center"/>
        <w:rPr>
          <w:rFonts w:ascii="Arial" w:hAnsi="Arial" w:cs="Arial"/>
          <w:b/>
          <w:sz w:val="30"/>
          <w:szCs w:val="30"/>
        </w:rPr>
      </w:pPr>
    </w:p>
    <w:p w:rsidR="006920EE" w:rsidRPr="006920EE" w:rsidRDefault="006920EE" w:rsidP="006920EE">
      <w:pPr>
        <w:spacing w:after="0" w:line="240" w:lineRule="auto"/>
        <w:ind w:firstLine="709"/>
        <w:jc w:val="both"/>
        <w:rPr>
          <w:rFonts w:ascii="Arial" w:hAnsi="Arial" w:cs="Arial"/>
          <w:sz w:val="24"/>
          <w:szCs w:val="24"/>
        </w:rPr>
      </w:pPr>
      <w:r w:rsidRPr="006920EE">
        <w:rPr>
          <w:rFonts w:ascii="Arial" w:hAnsi="Arial" w:cs="Arial"/>
          <w:sz w:val="24"/>
          <w:szCs w:val="24"/>
        </w:rPr>
        <w:t xml:space="preserve">1.Внести изменения в Положение о приватизации муниципального имущества утвержденного решением Думы № </w:t>
      </w:r>
      <w:r w:rsidR="004D5393">
        <w:rPr>
          <w:rFonts w:ascii="Arial" w:hAnsi="Arial" w:cs="Arial"/>
          <w:sz w:val="24"/>
          <w:szCs w:val="24"/>
        </w:rPr>
        <w:t>246</w:t>
      </w:r>
      <w:r w:rsidRPr="006920EE">
        <w:rPr>
          <w:rFonts w:ascii="Arial" w:hAnsi="Arial" w:cs="Arial"/>
          <w:sz w:val="24"/>
          <w:szCs w:val="24"/>
        </w:rPr>
        <w:t xml:space="preserve"> от </w:t>
      </w:r>
      <w:r w:rsidR="004D5393">
        <w:rPr>
          <w:rFonts w:ascii="Arial" w:hAnsi="Arial" w:cs="Arial"/>
          <w:sz w:val="24"/>
          <w:szCs w:val="24"/>
        </w:rPr>
        <w:t>20.12.2017</w:t>
      </w:r>
      <w:r w:rsidRPr="006920EE">
        <w:rPr>
          <w:rFonts w:ascii="Arial" w:hAnsi="Arial" w:cs="Arial"/>
          <w:sz w:val="24"/>
          <w:szCs w:val="24"/>
        </w:rPr>
        <w:t xml:space="preserve"> года (далее Положение), следующие изменения:</w:t>
      </w:r>
    </w:p>
    <w:p w:rsidR="006920EE" w:rsidRPr="006920EE" w:rsidRDefault="006920EE" w:rsidP="006920EE">
      <w:pPr>
        <w:autoSpaceDE w:val="0"/>
        <w:autoSpaceDN w:val="0"/>
        <w:adjustRightInd w:val="0"/>
        <w:spacing w:after="0" w:line="240" w:lineRule="auto"/>
        <w:ind w:firstLine="709"/>
        <w:jc w:val="both"/>
        <w:rPr>
          <w:rFonts w:ascii="Arial" w:hAnsi="Arial" w:cs="Arial"/>
          <w:sz w:val="24"/>
          <w:szCs w:val="24"/>
        </w:rPr>
      </w:pPr>
      <w:r w:rsidRPr="006920EE">
        <w:rPr>
          <w:rFonts w:ascii="Arial" w:hAnsi="Arial" w:cs="Arial"/>
          <w:sz w:val="24"/>
          <w:szCs w:val="24"/>
        </w:rPr>
        <w:t xml:space="preserve">1) Раздел 1 Положения дополнить пунктом </w:t>
      </w:r>
      <w:r w:rsidR="00CC2D3C">
        <w:rPr>
          <w:rFonts w:ascii="Arial" w:hAnsi="Arial" w:cs="Arial"/>
          <w:sz w:val="24"/>
          <w:szCs w:val="24"/>
        </w:rPr>
        <w:t>7</w:t>
      </w:r>
      <w:r w:rsidRPr="006920EE">
        <w:rPr>
          <w:rFonts w:ascii="Arial" w:hAnsi="Arial" w:cs="Arial"/>
          <w:sz w:val="24"/>
          <w:szCs w:val="24"/>
        </w:rPr>
        <w:t xml:space="preserve"> следующего содержания: «Органы местного самоуправления принимают решение об утверждении перечня юридических лиц для организации от имени собственника продажи приватизируемого муниципального имущества и (или) осуществления функций продавца такого имущества».</w:t>
      </w:r>
    </w:p>
    <w:p w:rsidR="006920EE" w:rsidRPr="006920EE" w:rsidRDefault="006920EE" w:rsidP="006920EE">
      <w:pPr>
        <w:autoSpaceDE w:val="0"/>
        <w:autoSpaceDN w:val="0"/>
        <w:adjustRightInd w:val="0"/>
        <w:spacing w:after="0" w:line="240" w:lineRule="auto"/>
        <w:ind w:firstLine="709"/>
        <w:jc w:val="both"/>
        <w:rPr>
          <w:rFonts w:ascii="Arial" w:hAnsi="Arial" w:cs="Arial"/>
          <w:sz w:val="24"/>
          <w:szCs w:val="24"/>
        </w:rPr>
      </w:pPr>
      <w:r w:rsidRPr="006920EE">
        <w:rPr>
          <w:rFonts w:ascii="Arial" w:hAnsi="Arial" w:cs="Arial"/>
          <w:sz w:val="24"/>
          <w:szCs w:val="24"/>
        </w:rPr>
        <w:t xml:space="preserve">Раздел 1 Положения дополнить пунктом </w:t>
      </w:r>
      <w:r w:rsidR="00CC2D3C">
        <w:rPr>
          <w:rFonts w:ascii="Arial" w:hAnsi="Arial" w:cs="Arial"/>
          <w:sz w:val="24"/>
          <w:szCs w:val="24"/>
        </w:rPr>
        <w:t>8</w:t>
      </w:r>
      <w:r w:rsidRPr="006920EE">
        <w:rPr>
          <w:rFonts w:ascii="Arial" w:hAnsi="Arial" w:cs="Arial"/>
          <w:sz w:val="24"/>
          <w:szCs w:val="24"/>
        </w:rPr>
        <w:t xml:space="preserve"> следующего содержания: «Органы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w:t>
      </w:r>
      <w:r w:rsidR="004D5393">
        <w:rPr>
          <w:rFonts w:ascii="Arial" w:hAnsi="Arial" w:cs="Arial"/>
          <w:sz w:val="24"/>
          <w:szCs w:val="24"/>
        </w:rPr>
        <w:t>нкции продавца такого имущества</w:t>
      </w:r>
      <w:r w:rsidR="00CC2D3C">
        <w:rPr>
          <w:rFonts w:ascii="Arial" w:hAnsi="Arial" w:cs="Arial"/>
          <w:sz w:val="24"/>
          <w:szCs w:val="24"/>
        </w:rPr>
        <w:t>»</w:t>
      </w:r>
    </w:p>
    <w:p w:rsidR="006920EE" w:rsidRPr="006920EE" w:rsidRDefault="006920EE" w:rsidP="006920EE">
      <w:pPr>
        <w:autoSpaceDE w:val="0"/>
        <w:autoSpaceDN w:val="0"/>
        <w:adjustRightInd w:val="0"/>
        <w:spacing w:after="0" w:line="240" w:lineRule="auto"/>
        <w:ind w:firstLine="709"/>
        <w:jc w:val="both"/>
        <w:rPr>
          <w:rFonts w:ascii="Arial" w:hAnsi="Arial" w:cs="Arial"/>
          <w:sz w:val="24"/>
          <w:szCs w:val="24"/>
        </w:rPr>
      </w:pPr>
      <w:proofErr w:type="gramStart"/>
      <w:r w:rsidRPr="006920EE">
        <w:rPr>
          <w:rFonts w:ascii="Arial" w:hAnsi="Arial" w:cs="Arial"/>
          <w:sz w:val="24"/>
          <w:szCs w:val="24"/>
        </w:rPr>
        <w:t xml:space="preserve">2) В разделе 9 Положения пункт 3 дополнить пунктом 16 следующего содержания: «16) размер и порядок выплаты вознаграждения юридическому лицу, которое в соответствии с </w:t>
      </w:r>
      <w:hyperlink r:id="rId6" w:history="1">
        <w:r w:rsidRPr="006920EE">
          <w:rPr>
            <w:rFonts w:ascii="Arial" w:hAnsi="Arial" w:cs="Arial"/>
            <w:sz w:val="24"/>
            <w:szCs w:val="24"/>
          </w:rPr>
          <w:t>подпунктом 8.1 пункта 1 статьи 6</w:t>
        </w:r>
      </w:hyperlink>
      <w:r w:rsidRPr="006920EE">
        <w:rPr>
          <w:rFonts w:ascii="Arial" w:hAnsi="Arial" w:cs="Arial"/>
          <w:sz w:val="24"/>
          <w:szCs w:val="24"/>
        </w:rPr>
        <w:t xml:space="preserve"> Федерального закона «О приватизации муниципального государственного и муниципального имущества»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roofErr w:type="gramEnd"/>
    </w:p>
    <w:p w:rsidR="006920EE" w:rsidRPr="006920EE" w:rsidRDefault="006920EE" w:rsidP="006920EE">
      <w:pPr>
        <w:autoSpaceDE w:val="0"/>
        <w:autoSpaceDN w:val="0"/>
        <w:adjustRightInd w:val="0"/>
        <w:spacing w:after="0" w:line="240" w:lineRule="auto"/>
        <w:ind w:firstLine="709"/>
        <w:jc w:val="both"/>
        <w:rPr>
          <w:rFonts w:ascii="Arial" w:hAnsi="Arial" w:cs="Arial"/>
          <w:bCs/>
          <w:sz w:val="24"/>
          <w:szCs w:val="24"/>
        </w:rPr>
      </w:pPr>
      <w:r w:rsidRPr="006920EE">
        <w:rPr>
          <w:rFonts w:ascii="Arial" w:hAnsi="Arial" w:cs="Arial"/>
          <w:sz w:val="24"/>
          <w:szCs w:val="24"/>
        </w:rPr>
        <w:t>Подпункт 5 пункта 10 раздела 9 Положения изложить в следующей редакции: «5)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w:t>
      </w:r>
      <w:r w:rsidR="004D5393">
        <w:rPr>
          <w:rFonts w:ascii="Arial" w:hAnsi="Arial" w:cs="Arial"/>
          <w:sz w:val="24"/>
          <w:szCs w:val="24"/>
        </w:rPr>
        <w:t>кого имущества в ходе продажи</w:t>
      </w:r>
      <w:proofErr w:type="gramStart"/>
      <w:r w:rsidR="004D5393">
        <w:rPr>
          <w:rFonts w:ascii="Arial" w:hAnsi="Arial" w:cs="Arial"/>
          <w:sz w:val="24"/>
          <w:szCs w:val="24"/>
        </w:rPr>
        <w:t>;»</w:t>
      </w:r>
      <w:proofErr w:type="gramEnd"/>
    </w:p>
    <w:p w:rsidR="006920EE" w:rsidRPr="006920EE" w:rsidRDefault="006920EE" w:rsidP="006920EE">
      <w:pPr>
        <w:autoSpaceDE w:val="0"/>
        <w:autoSpaceDN w:val="0"/>
        <w:adjustRightInd w:val="0"/>
        <w:spacing w:after="0" w:line="240" w:lineRule="auto"/>
        <w:ind w:firstLine="709"/>
        <w:jc w:val="both"/>
        <w:rPr>
          <w:rFonts w:ascii="Arial" w:hAnsi="Arial" w:cs="Arial"/>
          <w:sz w:val="24"/>
          <w:szCs w:val="24"/>
        </w:rPr>
      </w:pPr>
    </w:p>
    <w:p w:rsidR="006920EE" w:rsidRPr="006920EE" w:rsidRDefault="006920EE" w:rsidP="006920EE">
      <w:pPr>
        <w:autoSpaceDE w:val="0"/>
        <w:autoSpaceDN w:val="0"/>
        <w:adjustRightInd w:val="0"/>
        <w:spacing w:after="0" w:line="240" w:lineRule="auto"/>
        <w:ind w:firstLine="709"/>
        <w:jc w:val="both"/>
        <w:rPr>
          <w:rFonts w:ascii="Arial" w:hAnsi="Arial" w:cs="Arial"/>
          <w:sz w:val="24"/>
          <w:szCs w:val="24"/>
        </w:rPr>
      </w:pPr>
      <w:r w:rsidRPr="006920EE">
        <w:rPr>
          <w:rFonts w:ascii="Arial" w:hAnsi="Arial" w:cs="Arial"/>
          <w:sz w:val="24"/>
          <w:szCs w:val="24"/>
        </w:rPr>
        <w:t>2.Опубликовать данное решение в муниципальном Вестнике.</w:t>
      </w:r>
    </w:p>
    <w:p w:rsidR="00344528" w:rsidRPr="006920EE" w:rsidRDefault="00344528" w:rsidP="006920EE">
      <w:pPr>
        <w:pStyle w:val="a4"/>
        <w:ind w:firstLine="709"/>
        <w:rPr>
          <w:rFonts w:ascii="Arial" w:hAnsi="Arial" w:cs="Arial"/>
          <w:sz w:val="24"/>
          <w:szCs w:val="24"/>
        </w:rPr>
      </w:pPr>
    </w:p>
    <w:p w:rsidR="00344528" w:rsidRPr="006920EE" w:rsidRDefault="00344528" w:rsidP="006920EE">
      <w:pPr>
        <w:pStyle w:val="a4"/>
        <w:ind w:firstLine="709"/>
        <w:rPr>
          <w:rFonts w:ascii="Arial" w:hAnsi="Arial" w:cs="Arial"/>
          <w:sz w:val="24"/>
          <w:szCs w:val="24"/>
        </w:rPr>
      </w:pPr>
    </w:p>
    <w:p w:rsidR="00344528" w:rsidRPr="006920EE" w:rsidRDefault="00344528" w:rsidP="006920EE">
      <w:pPr>
        <w:pStyle w:val="a4"/>
        <w:ind w:firstLine="709"/>
        <w:rPr>
          <w:rFonts w:ascii="Arial" w:hAnsi="Arial" w:cs="Arial"/>
          <w:b/>
          <w:bCs/>
          <w:color w:val="000000"/>
          <w:sz w:val="24"/>
          <w:szCs w:val="24"/>
        </w:rPr>
      </w:pPr>
      <w:r w:rsidRPr="006920EE">
        <w:rPr>
          <w:rFonts w:ascii="Arial" w:hAnsi="Arial" w:cs="Arial"/>
          <w:sz w:val="24"/>
          <w:szCs w:val="24"/>
        </w:rPr>
        <w:t>Председатель Думы,</w:t>
      </w:r>
    </w:p>
    <w:p w:rsidR="00344528" w:rsidRPr="006920EE" w:rsidRDefault="00344528" w:rsidP="006920EE">
      <w:pPr>
        <w:pStyle w:val="a4"/>
        <w:ind w:firstLine="709"/>
        <w:rPr>
          <w:rFonts w:ascii="Arial" w:hAnsi="Arial" w:cs="Arial"/>
          <w:sz w:val="24"/>
          <w:szCs w:val="24"/>
        </w:rPr>
      </w:pPr>
      <w:r w:rsidRPr="006920EE">
        <w:rPr>
          <w:rFonts w:ascii="Arial" w:hAnsi="Arial" w:cs="Arial"/>
          <w:sz w:val="24"/>
          <w:szCs w:val="24"/>
        </w:rPr>
        <w:t>Глава муниципального образования «</w:t>
      </w:r>
      <w:proofErr w:type="spellStart"/>
      <w:r w:rsidRPr="006920EE">
        <w:rPr>
          <w:rFonts w:ascii="Arial" w:hAnsi="Arial" w:cs="Arial"/>
          <w:sz w:val="24"/>
          <w:szCs w:val="24"/>
        </w:rPr>
        <w:t>Укыр</w:t>
      </w:r>
      <w:proofErr w:type="spellEnd"/>
      <w:r w:rsidRPr="006920EE">
        <w:rPr>
          <w:rFonts w:ascii="Arial" w:hAnsi="Arial" w:cs="Arial"/>
          <w:sz w:val="24"/>
          <w:szCs w:val="24"/>
        </w:rPr>
        <w:t>»:</w:t>
      </w:r>
    </w:p>
    <w:p w:rsidR="00344528" w:rsidRPr="006920EE" w:rsidRDefault="006920EE" w:rsidP="006920EE">
      <w:pPr>
        <w:pStyle w:val="a4"/>
        <w:ind w:firstLine="709"/>
        <w:rPr>
          <w:rFonts w:ascii="Arial" w:hAnsi="Arial" w:cs="Arial"/>
          <w:sz w:val="24"/>
          <w:szCs w:val="24"/>
        </w:rPr>
      </w:pPr>
      <w:proofErr w:type="spellStart"/>
      <w:r w:rsidRPr="006920EE">
        <w:rPr>
          <w:rFonts w:ascii="Arial" w:hAnsi="Arial" w:cs="Arial"/>
          <w:sz w:val="24"/>
          <w:szCs w:val="24"/>
        </w:rPr>
        <w:t>Багайников</w:t>
      </w:r>
      <w:proofErr w:type="spellEnd"/>
      <w:r w:rsidRPr="006920EE">
        <w:rPr>
          <w:rFonts w:ascii="Arial" w:hAnsi="Arial" w:cs="Arial"/>
          <w:sz w:val="24"/>
          <w:szCs w:val="24"/>
        </w:rPr>
        <w:t xml:space="preserve"> Владимир Алексеевич</w:t>
      </w:r>
    </w:p>
    <w:p w:rsidR="00344528" w:rsidRDefault="00344528" w:rsidP="00344528">
      <w:pPr>
        <w:pStyle w:val="a4"/>
        <w:ind w:firstLine="709"/>
        <w:jc w:val="right"/>
        <w:rPr>
          <w:rFonts w:ascii="Courier New" w:hAnsi="Courier New" w:cs="Courier New"/>
        </w:rPr>
      </w:pPr>
    </w:p>
    <w:p w:rsidR="00344528" w:rsidRDefault="00344528" w:rsidP="00344528">
      <w:pPr>
        <w:pStyle w:val="p2"/>
        <w:spacing w:before="0" w:beforeAutospacing="0" w:after="0" w:afterAutospacing="0"/>
        <w:ind w:firstLine="709"/>
        <w:jc w:val="right"/>
        <w:rPr>
          <w:rFonts w:ascii="Courier New" w:hAnsi="Courier New" w:cs="Courier New"/>
          <w:sz w:val="22"/>
          <w:szCs w:val="22"/>
        </w:rPr>
      </w:pPr>
    </w:p>
    <w:p w:rsidR="00344528" w:rsidRPr="00DD507F" w:rsidRDefault="00344528" w:rsidP="00344528">
      <w:pPr>
        <w:pStyle w:val="p2"/>
        <w:spacing w:before="0" w:beforeAutospacing="0" w:after="0" w:afterAutospacing="0"/>
        <w:ind w:firstLine="709"/>
        <w:jc w:val="right"/>
        <w:rPr>
          <w:rFonts w:ascii="Courier New" w:hAnsi="Courier New" w:cs="Courier New"/>
          <w:sz w:val="22"/>
          <w:szCs w:val="22"/>
        </w:rPr>
      </w:pPr>
      <w:r w:rsidRPr="00DD507F">
        <w:rPr>
          <w:rFonts w:ascii="Courier New" w:hAnsi="Courier New" w:cs="Courier New"/>
          <w:sz w:val="22"/>
          <w:szCs w:val="22"/>
        </w:rPr>
        <w:t>Приложение к решению Думы</w:t>
      </w:r>
    </w:p>
    <w:p w:rsidR="00344528" w:rsidRPr="00DD507F" w:rsidRDefault="00344528" w:rsidP="00344528">
      <w:pPr>
        <w:pStyle w:val="p2"/>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 xml:space="preserve">№ </w:t>
      </w:r>
      <w:r w:rsidR="004D5393">
        <w:rPr>
          <w:rFonts w:ascii="Courier New" w:hAnsi="Courier New" w:cs="Courier New"/>
          <w:sz w:val="22"/>
          <w:szCs w:val="22"/>
        </w:rPr>
        <w:t>304</w:t>
      </w:r>
      <w:r>
        <w:rPr>
          <w:rFonts w:ascii="Courier New" w:hAnsi="Courier New" w:cs="Courier New"/>
          <w:sz w:val="22"/>
          <w:szCs w:val="22"/>
        </w:rPr>
        <w:t xml:space="preserve"> от </w:t>
      </w:r>
      <w:r w:rsidR="004D5393">
        <w:rPr>
          <w:rFonts w:ascii="Courier New" w:hAnsi="Courier New" w:cs="Courier New"/>
          <w:sz w:val="22"/>
          <w:szCs w:val="22"/>
        </w:rPr>
        <w:t>3</w:t>
      </w:r>
      <w:r>
        <w:rPr>
          <w:rFonts w:ascii="Courier New" w:hAnsi="Courier New" w:cs="Courier New"/>
          <w:sz w:val="22"/>
          <w:szCs w:val="22"/>
        </w:rPr>
        <w:t>0.</w:t>
      </w:r>
      <w:r w:rsidR="004D5393">
        <w:rPr>
          <w:rFonts w:ascii="Courier New" w:hAnsi="Courier New" w:cs="Courier New"/>
          <w:sz w:val="22"/>
          <w:szCs w:val="22"/>
        </w:rPr>
        <w:t>07</w:t>
      </w:r>
      <w:r w:rsidRPr="00DD507F">
        <w:rPr>
          <w:rFonts w:ascii="Courier New" w:hAnsi="Courier New" w:cs="Courier New"/>
          <w:sz w:val="22"/>
          <w:szCs w:val="22"/>
        </w:rPr>
        <w:t>.201</w:t>
      </w:r>
      <w:r w:rsidR="004D5393">
        <w:rPr>
          <w:rFonts w:ascii="Courier New" w:hAnsi="Courier New" w:cs="Courier New"/>
          <w:sz w:val="22"/>
          <w:szCs w:val="22"/>
        </w:rPr>
        <w:t>9</w:t>
      </w:r>
      <w:r w:rsidRPr="00DD507F">
        <w:rPr>
          <w:rFonts w:ascii="Courier New" w:hAnsi="Courier New" w:cs="Courier New"/>
          <w:sz w:val="22"/>
          <w:szCs w:val="22"/>
        </w:rPr>
        <w:t>г.</w:t>
      </w:r>
    </w:p>
    <w:p w:rsidR="00344528" w:rsidRPr="00DD507F" w:rsidRDefault="00344528" w:rsidP="00344528">
      <w:pPr>
        <w:spacing w:after="0" w:line="240" w:lineRule="auto"/>
        <w:ind w:firstLine="709"/>
        <w:jc w:val="center"/>
        <w:rPr>
          <w:rStyle w:val="s1"/>
          <w:rFonts w:ascii="Arial" w:eastAsiaTheme="majorEastAsia" w:hAnsi="Arial" w:cs="Arial"/>
          <w:b/>
          <w:sz w:val="30"/>
          <w:szCs w:val="30"/>
        </w:rPr>
      </w:pPr>
    </w:p>
    <w:p w:rsidR="00344528" w:rsidRPr="00DD507F" w:rsidRDefault="00344528" w:rsidP="00344528">
      <w:pPr>
        <w:spacing w:after="0" w:line="240" w:lineRule="auto"/>
        <w:ind w:firstLine="709"/>
        <w:jc w:val="center"/>
        <w:rPr>
          <w:rFonts w:ascii="Arial" w:hAnsi="Arial" w:cs="Arial"/>
          <w:sz w:val="30"/>
          <w:szCs w:val="30"/>
        </w:rPr>
      </w:pPr>
      <w:r w:rsidRPr="00DD507F">
        <w:rPr>
          <w:rStyle w:val="s1"/>
          <w:rFonts w:ascii="Arial" w:eastAsiaTheme="majorEastAsia" w:hAnsi="Arial" w:cs="Arial"/>
          <w:b/>
          <w:sz w:val="30"/>
          <w:szCs w:val="30"/>
        </w:rPr>
        <w:t>ПОЛОЖЕНИЕ</w:t>
      </w:r>
    </w:p>
    <w:p w:rsidR="00344528" w:rsidRPr="00DD507F" w:rsidRDefault="00344528" w:rsidP="00344528">
      <w:pPr>
        <w:spacing w:after="0" w:line="240" w:lineRule="auto"/>
        <w:ind w:firstLine="709"/>
        <w:jc w:val="center"/>
        <w:rPr>
          <w:rFonts w:ascii="Arial" w:hAnsi="Arial" w:cs="Arial"/>
          <w:sz w:val="30"/>
          <w:szCs w:val="30"/>
        </w:rPr>
      </w:pPr>
      <w:r w:rsidRPr="00DD507F">
        <w:rPr>
          <w:rStyle w:val="s1"/>
          <w:rFonts w:ascii="Arial" w:eastAsiaTheme="majorEastAsia" w:hAnsi="Arial" w:cs="Arial"/>
          <w:b/>
          <w:sz w:val="30"/>
          <w:szCs w:val="30"/>
        </w:rPr>
        <w:t>О ПРИВАТИЗАЦИИ МУНИЦИПАЛЬНОГО ИМУЩЕСТВА</w:t>
      </w:r>
    </w:p>
    <w:p w:rsidR="00344528" w:rsidRPr="00DD507F" w:rsidRDefault="00344528" w:rsidP="00344528">
      <w:pPr>
        <w:spacing w:after="0" w:line="240" w:lineRule="auto"/>
        <w:ind w:firstLine="709"/>
        <w:jc w:val="center"/>
        <w:rPr>
          <w:rFonts w:ascii="Arial" w:hAnsi="Arial" w:cs="Arial"/>
          <w:sz w:val="30"/>
          <w:szCs w:val="30"/>
        </w:rPr>
      </w:pPr>
      <w:r w:rsidRPr="00DD507F">
        <w:rPr>
          <w:rStyle w:val="s1"/>
          <w:rFonts w:ascii="Arial" w:eastAsiaTheme="majorEastAsia" w:hAnsi="Arial" w:cs="Arial"/>
          <w:b/>
          <w:sz w:val="30"/>
          <w:szCs w:val="30"/>
        </w:rPr>
        <w:t>В МУНИЦИПАЛЬНОМ ОБРАЗОВАНИИ «УКЫР»</w:t>
      </w:r>
    </w:p>
    <w:p w:rsidR="004D5393" w:rsidRDefault="004D5393" w:rsidP="00344528">
      <w:pPr>
        <w:pStyle w:val="p2"/>
        <w:spacing w:before="0" w:beforeAutospacing="0" w:after="0" w:afterAutospacing="0"/>
        <w:ind w:firstLine="709"/>
        <w:jc w:val="center"/>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C91997">
        <w:rPr>
          <w:rFonts w:ascii="Arial" w:hAnsi="Arial" w:cs="Arial"/>
        </w:rPr>
        <w:t>1. ОБЩИЕ ПОЛОЖЕНИЯ</w:t>
      </w:r>
    </w:p>
    <w:p w:rsidR="00C91997" w:rsidRPr="00C91997" w:rsidRDefault="00C91997" w:rsidP="00344528">
      <w:pPr>
        <w:pStyle w:val="p2"/>
        <w:spacing w:before="0" w:beforeAutospacing="0" w:after="0" w:afterAutospacing="0"/>
        <w:ind w:firstLine="709"/>
        <w:jc w:val="center"/>
        <w:rPr>
          <w:rFonts w:ascii="Arial" w:hAnsi="Arial" w:cs="Arial"/>
        </w:rPr>
      </w:pPr>
    </w:p>
    <w:p w:rsidR="00344528" w:rsidRPr="00DD507F" w:rsidRDefault="004D5393" w:rsidP="00344528">
      <w:pPr>
        <w:pStyle w:val="p4"/>
        <w:spacing w:before="0" w:beforeAutospacing="0" w:after="0" w:afterAutospacing="0"/>
        <w:ind w:firstLine="709"/>
        <w:jc w:val="both"/>
        <w:rPr>
          <w:rFonts w:ascii="Arial" w:hAnsi="Arial" w:cs="Arial"/>
        </w:rPr>
      </w:pPr>
      <w:r>
        <w:rPr>
          <w:rFonts w:ascii="Arial" w:hAnsi="Arial" w:cs="Arial"/>
        </w:rPr>
        <w:t xml:space="preserve">1.1. </w:t>
      </w:r>
      <w:r w:rsidR="00344528" w:rsidRPr="00DD507F">
        <w:rPr>
          <w:rFonts w:ascii="Arial" w:hAnsi="Arial" w:cs="Arial"/>
        </w:rPr>
        <w:t>Настоящее Положение о приватизации муниципального имущества муниципального образования «</w:t>
      </w:r>
      <w:proofErr w:type="spellStart"/>
      <w:r w:rsidR="00344528" w:rsidRPr="00DD507F">
        <w:rPr>
          <w:rFonts w:ascii="Arial" w:hAnsi="Arial" w:cs="Arial"/>
        </w:rPr>
        <w:t>Укыр</w:t>
      </w:r>
      <w:proofErr w:type="spellEnd"/>
      <w:r w:rsidR="00344528" w:rsidRPr="00DD507F">
        <w:rPr>
          <w:rFonts w:ascii="Arial" w:hAnsi="Arial" w:cs="Arial"/>
        </w:rPr>
        <w:t xml:space="preserve">» разработано в соответствии </w:t>
      </w:r>
      <w:proofErr w:type="gramStart"/>
      <w:r w:rsidR="00344528" w:rsidRPr="00DD507F">
        <w:rPr>
          <w:rFonts w:ascii="Arial" w:hAnsi="Arial" w:cs="Arial"/>
        </w:rPr>
        <w:t>с</w:t>
      </w:r>
      <w:proofErr w:type="gramEnd"/>
      <w:r w:rsidR="00344528" w:rsidRPr="00DD507F">
        <w:rPr>
          <w:rFonts w:ascii="Arial" w:hAnsi="Arial" w:cs="Arial"/>
        </w:rPr>
        <w:t>:</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Конституцией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Гражданским кодексом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Федеральным законом "О приватизации государственного 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Федеральным законом "Об общих принципах организации местного самоуправления в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Федеральным законом "Об оценочной деятельности в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Уставом муниципального образования «</w:t>
      </w:r>
      <w:proofErr w:type="spellStart"/>
      <w:r w:rsidRPr="00DD507F">
        <w:rPr>
          <w:rFonts w:ascii="Arial" w:hAnsi="Arial" w:cs="Arial"/>
        </w:rPr>
        <w:t>Укыр</w:t>
      </w:r>
      <w:proofErr w:type="spellEnd"/>
      <w:r w:rsidRPr="00DD507F">
        <w:rPr>
          <w:rFonts w:ascii="Arial" w:hAnsi="Arial" w:cs="Arial"/>
        </w:rPr>
        <w:t xml:space="preserve">»; </w:t>
      </w:r>
    </w:p>
    <w:p w:rsidR="00344528" w:rsidRPr="00DD507F" w:rsidRDefault="004D5393" w:rsidP="00344528">
      <w:pPr>
        <w:pStyle w:val="p4"/>
        <w:spacing w:before="0" w:beforeAutospacing="0" w:after="0" w:afterAutospacing="0"/>
        <w:ind w:firstLine="709"/>
        <w:jc w:val="both"/>
        <w:rPr>
          <w:rFonts w:ascii="Arial" w:hAnsi="Arial" w:cs="Arial"/>
        </w:rPr>
      </w:pPr>
      <w:r>
        <w:rPr>
          <w:rFonts w:ascii="Arial" w:hAnsi="Arial" w:cs="Arial"/>
        </w:rPr>
        <w:t xml:space="preserve">1.2. </w:t>
      </w:r>
      <w:r w:rsidR="00344528" w:rsidRPr="00DD507F">
        <w:rPr>
          <w:rFonts w:ascii="Arial" w:hAnsi="Arial" w:cs="Arial"/>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00344528" w:rsidRPr="00DD507F">
        <w:rPr>
          <w:rFonts w:ascii="Arial" w:hAnsi="Arial" w:cs="Arial"/>
        </w:rPr>
        <w:t xml:space="preserve">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w:t>
      </w:r>
      <w:r w:rsidR="00344528" w:rsidRPr="00DD507F">
        <w:rPr>
          <w:rFonts w:ascii="Arial" w:hAnsi="Arial" w:cs="Arial"/>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44528" w:rsidRPr="008E4690" w:rsidRDefault="00CC2D3C" w:rsidP="00344528">
      <w:pPr>
        <w:pStyle w:val="p4"/>
        <w:spacing w:before="0" w:beforeAutospacing="0" w:after="0" w:afterAutospacing="0"/>
        <w:ind w:firstLine="709"/>
        <w:jc w:val="both"/>
        <w:rPr>
          <w:rFonts w:ascii="Arial" w:hAnsi="Arial" w:cs="Arial"/>
        </w:rPr>
      </w:pPr>
      <w:r>
        <w:rPr>
          <w:rFonts w:ascii="Arial" w:hAnsi="Arial" w:cs="Arial"/>
        </w:rPr>
        <w:t xml:space="preserve">1.3. </w:t>
      </w:r>
      <w:r w:rsidR="00344528" w:rsidRPr="00DD507F">
        <w:rPr>
          <w:rFonts w:ascii="Arial" w:hAnsi="Arial" w:cs="Arial"/>
        </w:rPr>
        <w:t xml:space="preserve">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w:t>
      </w:r>
      <w:r w:rsidR="00344528" w:rsidRPr="008E4690">
        <w:rPr>
          <w:rFonts w:ascii="Arial" w:hAnsi="Arial" w:cs="Arial"/>
        </w:rPr>
        <w:t>предусмотренные ч. 2 ст. 3 Федерального закона "О приватизации государственного и муниципального имущества".</w:t>
      </w:r>
    </w:p>
    <w:p w:rsidR="00344528" w:rsidRPr="008E4690" w:rsidRDefault="00CC2D3C" w:rsidP="0034452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1.4. </w:t>
      </w:r>
      <w:r w:rsidR="00344528" w:rsidRPr="008E4690">
        <w:rPr>
          <w:rFonts w:ascii="Arial" w:hAnsi="Arial" w:cs="Arial"/>
          <w:sz w:val="24"/>
          <w:szCs w:val="24"/>
        </w:rPr>
        <w:t>Покупателями муниципального имущества могут быть любые физические и юридические лица, за исключением:</w:t>
      </w:r>
    </w:p>
    <w:p w:rsidR="00344528" w:rsidRPr="008E4690" w:rsidRDefault="00344528" w:rsidP="00344528">
      <w:pPr>
        <w:autoSpaceDE w:val="0"/>
        <w:autoSpaceDN w:val="0"/>
        <w:adjustRightInd w:val="0"/>
        <w:spacing w:after="0" w:line="240" w:lineRule="auto"/>
        <w:ind w:firstLine="709"/>
        <w:jc w:val="both"/>
        <w:rPr>
          <w:rFonts w:ascii="Arial" w:hAnsi="Arial" w:cs="Arial"/>
          <w:bCs/>
          <w:sz w:val="24"/>
          <w:szCs w:val="24"/>
        </w:rPr>
      </w:pPr>
      <w:r w:rsidRPr="008E4690">
        <w:rPr>
          <w:rFonts w:ascii="Arial" w:hAnsi="Arial" w:cs="Arial"/>
          <w:bCs/>
          <w:sz w:val="24"/>
          <w:szCs w:val="24"/>
        </w:rPr>
        <w:t>государственных и муниципальных унитарных предприятий, государственных и муниципальных учреждений;</w:t>
      </w:r>
    </w:p>
    <w:p w:rsidR="00344528" w:rsidRPr="008E4690" w:rsidRDefault="00344528" w:rsidP="00344528">
      <w:pPr>
        <w:autoSpaceDE w:val="0"/>
        <w:autoSpaceDN w:val="0"/>
        <w:adjustRightInd w:val="0"/>
        <w:spacing w:after="0" w:line="240" w:lineRule="auto"/>
        <w:ind w:firstLine="709"/>
        <w:jc w:val="both"/>
        <w:rPr>
          <w:rFonts w:ascii="Arial" w:hAnsi="Arial" w:cs="Arial"/>
          <w:bCs/>
          <w:sz w:val="24"/>
          <w:szCs w:val="24"/>
        </w:rPr>
      </w:pPr>
      <w:r w:rsidRPr="008E4690">
        <w:rPr>
          <w:rFonts w:ascii="Arial" w:hAnsi="Arial" w:cs="Arial"/>
          <w:bCs/>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history="1">
        <w:r w:rsidRPr="008E4690">
          <w:rPr>
            <w:rFonts w:ascii="Arial" w:hAnsi="Arial" w:cs="Arial"/>
            <w:bCs/>
            <w:sz w:val="24"/>
            <w:szCs w:val="24"/>
          </w:rPr>
          <w:t>статьей 25</w:t>
        </w:r>
      </w:hyperlink>
      <w:r w:rsidRPr="008E4690">
        <w:rPr>
          <w:rFonts w:ascii="Arial" w:hAnsi="Arial" w:cs="Arial"/>
          <w:bCs/>
          <w:sz w:val="24"/>
          <w:szCs w:val="24"/>
        </w:rPr>
        <w:t xml:space="preserve"> Федерального закона </w:t>
      </w:r>
      <w:r w:rsidRPr="008E4690">
        <w:rPr>
          <w:rFonts w:ascii="Arial" w:hAnsi="Arial" w:cs="Arial"/>
          <w:sz w:val="24"/>
          <w:szCs w:val="24"/>
        </w:rPr>
        <w:t>«О приватизации государственного и муниципального имущества»</w:t>
      </w:r>
      <w:r w:rsidRPr="008E4690">
        <w:rPr>
          <w:rFonts w:ascii="Arial" w:hAnsi="Arial" w:cs="Arial"/>
          <w:bCs/>
          <w:sz w:val="24"/>
          <w:szCs w:val="24"/>
        </w:rPr>
        <w:t>;</w:t>
      </w:r>
    </w:p>
    <w:p w:rsidR="00344528" w:rsidRPr="008E4690" w:rsidRDefault="00344528" w:rsidP="00344528">
      <w:pPr>
        <w:autoSpaceDE w:val="0"/>
        <w:autoSpaceDN w:val="0"/>
        <w:adjustRightInd w:val="0"/>
        <w:spacing w:after="0" w:line="240" w:lineRule="auto"/>
        <w:ind w:firstLine="709"/>
        <w:jc w:val="both"/>
        <w:rPr>
          <w:rFonts w:ascii="Arial" w:hAnsi="Arial" w:cs="Arial"/>
          <w:bCs/>
          <w:sz w:val="24"/>
          <w:szCs w:val="24"/>
        </w:rPr>
      </w:pPr>
      <w:proofErr w:type="gramStart"/>
      <w:r w:rsidRPr="008E4690">
        <w:rPr>
          <w:rFonts w:ascii="Arial" w:hAnsi="Arial" w:cs="Arial"/>
          <w:bCs/>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8E4690">
          <w:rPr>
            <w:rFonts w:ascii="Arial" w:hAnsi="Arial" w:cs="Arial"/>
            <w:bCs/>
            <w:sz w:val="24"/>
            <w:szCs w:val="24"/>
          </w:rPr>
          <w:t>перечень</w:t>
        </w:r>
      </w:hyperlink>
      <w:r w:rsidRPr="008E4690">
        <w:rPr>
          <w:rFonts w:ascii="Arial" w:hAnsi="Arial" w:cs="Arial"/>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E4690">
        <w:rPr>
          <w:rFonts w:ascii="Arial" w:hAnsi="Arial" w:cs="Arial"/>
          <w:bCs/>
          <w:sz w:val="24"/>
          <w:szCs w:val="24"/>
        </w:rPr>
        <w:t>бенефициарных</w:t>
      </w:r>
      <w:proofErr w:type="spellEnd"/>
      <w:r w:rsidRPr="008E4690">
        <w:rPr>
          <w:rFonts w:ascii="Arial" w:hAnsi="Arial" w:cs="Arial"/>
          <w:bCs/>
          <w:sz w:val="24"/>
          <w:szCs w:val="24"/>
        </w:rPr>
        <w:t xml:space="preserve"> владельцах и контролирующих лицах в порядке, установленном Правительством Российской</w:t>
      </w:r>
      <w:proofErr w:type="gramEnd"/>
      <w:r w:rsidRPr="008E4690">
        <w:rPr>
          <w:rFonts w:ascii="Arial" w:hAnsi="Arial" w:cs="Arial"/>
          <w:bCs/>
          <w:sz w:val="24"/>
          <w:szCs w:val="24"/>
        </w:rPr>
        <w:t xml:space="preserve"> Федерации;</w:t>
      </w:r>
    </w:p>
    <w:p w:rsidR="00344528" w:rsidRPr="008E4690" w:rsidRDefault="00CC2D3C" w:rsidP="0034452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1.5. </w:t>
      </w:r>
      <w:r w:rsidR="00344528" w:rsidRPr="008E4690">
        <w:rPr>
          <w:rFonts w:ascii="Arial" w:hAnsi="Arial" w:cs="Arial"/>
          <w:bCs/>
          <w:sz w:val="24"/>
          <w:szCs w:val="24"/>
        </w:rPr>
        <w:t xml:space="preserve">Понятие "контролирующее лицо" используется в том же значении, что и в </w:t>
      </w:r>
      <w:hyperlink r:id="rId9" w:history="1">
        <w:r w:rsidR="00344528" w:rsidRPr="008E4690">
          <w:rPr>
            <w:rFonts w:ascii="Arial" w:hAnsi="Arial" w:cs="Arial"/>
            <w:bCs/>
            <w:sz w:val="24"/>
            <w:szCs w:val="24"/>
          </w:rPr>
          <w:t>статье 5</w:t>
        </w:r>
      </w:hyperlink>
      <w:r w:rsidR="00344528" w:rsidRPr="008E4690">
        <w:rPr>
          <w:rFonts w:ascii="Arial" w:hAnsi="Arial" w:cs="Arial"/>
          <w:bCs/>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344528" w:rsidRPr="008E4690">
        <w:rPr>
          <w:rFonts w:ascii="Arial" w:hAnsi="Arial" w:cs="Arial"/>
          <w:bCs/>
          <w:sz w:val="24"/>
          <w:szCs w:val="24"/>
        </w:rPr>
        <w:t>бенефициарный</w:t>
      </w:r>
      <w:proofErr w:type="spellEnd"/>
      <w:r w:rsidR="00344528" w:rsidRPr="008E4690">
        <w:rPr>
          <w:rFonts w:ascii="Arial" w:hAnsi="Arial" w:cs="Arial"/>
          <w:bCs/>
          <w:sz w:val="24"/>
          <w:szCs w:val="24"/>
        </w:rPr>
        <w:t xml:space="preserve"> владелец" используются в значениях, указанных в </w:t>
      </w:r>
      <w:hyperlink r:id="rId10" w:history="1">
        <w:r w:rsidR="00344528" w:rsidRPr="008E4690">
          <w:rPr>
            <w:rFonts w:ascii="Arial" w:hAnsi="Arial" w:cs="Arial"/>
            <w:bCs/>
            <w:sz w:val="24"/>
            <w:szCs w:val="24"/>
          </w:rPr>
          <w:t>статье 3</w:t>
        </w:r>
      </w:hyperlink>
      <w:r w:rsidR="00344528" w:rsidRPr="008E4690">
        <w:rPr>
          <w:rFonts w:ascii="Arial" w:hAnsi="Arial" w:cs="Arial"/>
          <w:bCs/>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344528" w:rsidRDefault="00CC2D3C" w:rsidP="0034452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1.6. </w:t>
      </w:r>
      <w:proofErr w:type="gramStart"/>
      <w:r w:rsidR="00344528" w:rsidRPr="008E4690">
        <w:rPr>
          <w:rFonts w:ascii="Arial" w:hAnsi="Arial" w:cs="Arial"/>
          <w:bCs/>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w:t>
      </w:r>
      <w:r w:rsidR="00344528">
        <w:rPr>
          <w:rFonts w:ascii="Arial" w:hAnsi="Arial" w:cs="Arial"/>
          <w:bCs/>
          <w:sz w:val="24"/>
          <w:szCs w:val="24"/>
        </w:rPr>
        <w:t>никами этих земельных участков.</w:t>
      </w:r>
      <w:proofErr w:type="gramEnd"/>
    </w:p>
    <w:p w:rsidR="00CC2D3C" w:rsidRDefault="00CC2D3C" w:rsidP="00344528">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1.7. Органы </w:t>
      </w:r>
      <w:r w:rsidRPr="006920EE">
        <w:rPr>
          <w:rFonts w:ascii="Arial" w:hAnsi="Arial" w:cs="Arial"/>
          <w:sz w:val="24"/>
          <w:szCs w:val="24"/>
        </w:rPr>
        <w:t>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w:t>
      </w:r>
      <w:r>
        <w:rPr>
          <w:rFonts w:ascii="Arial" w:hAnsi="Arial" w:cs="Arial"/>
          <w:sz w:val="24"/>
          <w:szCs w:val="24"/>
        </w:rPr>
        <w:t>нкции продавца такого имущества</w:t>
      </w:r>
      <w:r>
        <w:rPr>
          <w:rFonts w:ascii="Arial" w:hAnsi="Arial" w:cs="Arial"/>
          <w:sz w:val="24"/>
          <w:szCs w:val="24"/>
        </w:rPr>
        <w:t>.</w:t>
      </w:r>
    </w:p>
    <w:p w:rsidR="00CC2D3C" w:rsidRDefault="00C91997" w:rsidP="00344528">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 xml:space="preserve">1.8. </w:t>
      </w:r>
      <w:r w:rsidRPr="006920EE">
        <w:rPr>
          <w:rFonts w:ascii="Arial" w:hAnsi="Arial" w:cs="Arial"/>
          <w:sz w:val="24"/>
          <w:szCs w:val="24"/>
        </w:rPr>
        <w:t>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w:t>
      </w:r>
      <w:r>
        <w:rPr>
          <w:rFonts w:ascii="Arial" w:hAnsi="Arial" w:cs="Arial"/>
          <w:sz w:val="24"/>
          <w:szCs w:val="24"/>
        </w:rPr>
        <w:t>нкции продавца такого имущества</w:t>
      </w:r>
    </w:p>
    <w:p w:rsidR="00CC2D3C" w:rsidRDefault="00CC2D3C" w:rsidP="00344528">
      <w:pPr>
        <w:autoSpaceDE w:val="0"/>
        <w:autoSpaceDN w:val="0"/>
        <w:adjustRightInd w:val="0"/>
        <w:spacing w:after="0" w:line="240" w:lineRule="auto"/>
        <w:ind w:firstLine="709"/>
        <w:jc w:val="both"/>
        <w:rPr>
          <w:rFonts w:ascii="Arial" w:hAnsi="Arial" w:cs="Arial"/>
          <w:bCs/>
          <w:sz w:val="24"/>
          <w:szCs w:val="24"/>
        </w:rPr>
      </w:pPr>
    </w:p>
    <w:p w:rsidR="00344528" w:rsidRPr="008E4690" w:rsidRDefault="00344528" w:rsidP="00344528">
      <w:pPr>
        <w:autoSpaceDE w:val="0"/>
        <w:autoSpaceDN w:val="0"/>
        <w:adjustRightInd w:val="0"/>
        <w:spacing w:after="0" w:line="240" w:lineRule="auto"/>
        <w:ind w:firstLine="709"/>
        <w:jc w:val="both"/>
        <w:rPr>
          <w:rFonts w:ascii="Arial" w:hAnsi="Arial" w:cs="Arial"/>
          <w:bCs/>
          <w:sz w:val="24"/>
          <w:szCs w:val="24"/>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 xml:space="preserve">2. ПОЛНОМОЧИЯ СПЕЦИАЛИСТА ПО УПРАВЛЕНИЮ </w:t>
      </w:r>
      <w:proofErr w:type="gramStart"/>
      <w:r w:rsidRPr="00DD507F">
        <w:rPr>
          <w:rFonts w:ascii="Arial" w:hAnsi="Arial" w:cs="Arial"/>
        </w:rPr>
        <w:t>МУНИЦИПАЛЬНЫМ</w:t>
      </w:r>
      <w:proofErr w:type="gramEnd"/>
    </w:p>
    <w:p w:rsidR="00344528" w:rsidRDefault="00344528" w:rsidP="00C91997">
      <w:pPr>
        <w:pStyle w:val="p2"/>
        <w:spacing w:before="0" w:beforeAutospacing="0" w:after="0" w:afterAutospacing="0"/>
        <w:ind w:firstLine="709"/>
        <w:jc w:val="center"/>
        <w:rPr>
          <w:rFonts w:ascii="Arial" w:hAnsi="Arial" w:cs="Arial"/>
        </w:rPr>
      </w:pPr>
      <w:r w:rsidRPr="00DD507F">
        <w:rPr>
          <w:rFonts w:ascii="Arial" w:hAnsi="Arial" w:cs="Arial"/>
        </w:rPr>
        <w:t>ИМУЩЕСТВОМ МУНИЦИПАЛЬНОГО ОБРАЗОВАНИЯ ПО ВОПРОСАМ ПРИВАТИЗАЦИИ</w:t>
      </w:r>
      <w:r w:rsidR="00C91997">
        <w:rPr>
          <w:rFonts w:ascii="Arial" w:hAnsi="Arial" w:cs="Arial"/>
        </w:rPr>
        <w:t xml:space="preserve"> </w:t>
      </w:r>
      <w:r w:rsidRPr="00DD507F">
        <w:rPr>
          <w:rFonts w:ascii="Arial" w:hAnsi="Arial" w:cs="Arial"/>
        </w:rPr>
        <w:t>МУНИЦИПАЛЬНОГО ИМУЩЕСТВА МУНИЦИПАЛЬНОГО ОБРАЗОВАНИЯ</w:t>
      </w:r>
    </w:p>
    <w:p w:rsidR="00C91997" w:rsidRPr="00DD507F" w:rsidRDefault="00C91997" w:rsidP="00C91997">
      <w:pPr>
        <w:pStyle w:val="p2"/>
        <w:spacing w:before="0" w:beforeAutospacing="0" w:after="0" w:afterAutospacing="0"/>
        <w:ind w:firstLine="709"/>
        <w:jc w:val="center"/>
        <w:rPr>
          <w:rFonts w:ascii="Arial" w:hAnsi="Arial" w:cs="Arial"/>
        </w:rPr>
      </w:pPr>
    </w:p>
    <w:p w:rsidR="00344528" w:rsidRPr="00DD507F" w:rsidRDefault="00C91997" w:rsidP="00344528">
      <w:pPr>
        <w:pStyle w:val="p4"/>
        <w:spacing w:before="0" w:beforeAutospacing="0" w:after="0" w:afterAutospacing="0"/>
        <w:ind w:firstLine="709"/>
        <w:jc w:val="both"/>
        <w:rPr>
          <w:rFonts w:ascii="Arial" w:hAnsi="Arial" w:cs="Arial"/>
        </w:rPr>
      </w:pPr>
      <w:r>
        <w:rPr>
          <w:rFonts w:ascii="Arial" w:hAnsi="Arial" w:cs="Arial"/>
        </w:rPr>
        <w:t xml:space="preserve">2.1. </w:t>
      </w:r>
      <w:r w:rsidR="00344528" w:rsidRPr="00DD507F">
        <w:rPr>
          <w:rFonts w:ascii="Arial" w:hAnsi="Arial" w:cs="Arial"/>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344528" w:rsidRPr="00DD507F" w:rsidRDefault="00C91997" w:rsidP="00344528">
      <w:pPr>
        <w:pStyle w:val="p4"/>
        <w:spacing w:before="0" w:beforeAutospacing="0" w:after="0" w:afterAutospacing="0"/>
        <w:ind w:firstLine="709"/>
        <w:jc w:val="both"/>
        <w:rPr>
          <w:rFonts w:ascii="Arial" w:hAnsi="Arial" w:cs="Arial"/>
        </w:rPr>
      </w:pPr>
      <w:r>
        <w:rPr>
          <w:rFonts w:ascii="Arial" w:hAnsi="Arial" w:cs="Arial"/>
        </w:rPr>
        <w:t xml:space="preserve">2.2. </w:t>
      </w:r>
      <w:r w:rsidR="00344528" w:rsidRPr="00DD507F">
        <w:rPr>
          <w:rFonts w:ascii="Arial" w:hAnsi="Arial" w:cs="Arial"/>
        </w:rPr>
        <w:t>Продавцом муниципального имущества муниципального образования выступает администрация муниципального образования.</w:t>
      </w:r>
    </w:p>
    <w:p w:rsidR="00344528" w:rsidRPr="00DD507F" w:rsidRDefault="00C91997" w:rsidP="00344528">
      <w:pPr>
        <w:pStyle w:val="p4"/>
        <w:spacing w:before="0" w:beforeAutospacing="0" w:after="0" w:afterAutospacing="0"/>
        <w:ind w:firstLine="709"/>
        <w:jc w:val="both"/>
        <w:rPr>
          <w:rFonts w:ascii="Arial" w:hAnsi="Arial" w:cs="Arial"/>
        </w:rPr>
      </w:pPr>
      <w:r>
        <w:rPr>
          <w:rFonts w:ascii="Arial" w:hAnsi="Arial" w:cs="Arial"/>
        </w:rPr>
        <w:t xml:space="preserve">2.3. </w:t>
      </w:r>
      <w:r w:rsidR="00344528" w:rsidRPr="00DD507F">
        <w:rPr>
          <w:rFonts w:ascii="Arial" w:hAnsi="Arial" w:cs="Arial"/>
        </w:rPr>
        <w:t>Специалист по управлению муниципальным имуществом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готовит проекты решений об условиях приватизации муниципального имущества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 осуществляет </w:t>
      </w:r>
      <w:proofErr w:type="gramStart"/>
      <w:r w:rsidRPr="00DD507F">
        <w:rPr>
          <w:rFonts w:ascii="Arial" w:hAnsi="Arial" w:cs="Arial"/>
        </w:rPr>
        <w:t>контроль за</w:t>
      </w:r>
      <w:proofErr w:type="gramEnd"/>
      <w:r w:rsidRPr="00DD507F">
        <w:rPr>
          <w:rFonts w:ascii="Arial" w:hAnsi="Arial" w:cs="Arial"/>
        </w:rPr>
        <w:t xml:space="preserve"> приватизацией муниципального имущества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осуществляет иные полномочия в соответствии с настоящим Положением и своими должностными полномочиями.</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3. ОСНОВНЫЕ ЦЕЛИ, ЗАДАЧИ И ПРИНЦИПЫ ПРИВАТИЗАЦИИ</w:t>
      </w: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МУНИЦИПАЛЬНОГО ИМУЩЕСТВА</w:t>
      </w:r>
    </w:p>
    <w:p w:rsidR="00C91997" w:rsidRPr="00DD507F"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5"/>
        <w:spacing w:before="0" w:beforeAutospacing="0" w:after="0" w:afterAutospacing="0"/>
        <w:ind w:firstLine="709"/>
        <w:jc w:val="both"/>
        <w:rPr>
          <w:rFonts w:ascii="Arial" w:hAnsi="Arial" w:cs="Arial"/>
        </w:rPr>
      </w:pPr>
      <w:r w:rsidRPr="00DD507F">
        <w:rPr>
          <w:rFonts w:ascii="Arial" w:hAnsi="Arial" w:cs="Arial"/>
        </w:rPr>
        <w:t>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344528" w:rsidRPr="00DD507F" w:rsidRDefault="00344528" w:rsidP="00344528">
      <w:pPr>
        <w:pStyle w:val="p5"/>
        <w:spacing w:before="0" w:beforeAutospacing="0" w:after="0" w:afterAutospacing="0"/>
        <w:ind w:firstLine="709"/>
        <w:jc w:val="both"/>
        <w:rPr>
          <w:rFonts w:ascii="Arial" w:hAnsi="Arial" w:cs="Arial"/>
        </w:rPr>
      </w:pPr>
      <w:r w:rsidRPr="00DD507F">
        <w:rPr>
          <w:rFonts w:ascii="Arial" w:hAnsi="Arial" w:cs="Arial"/>
        </w:rPr>
        <w:t>3.2. Основными целями приватизации муниципального имущества муниципального образования являются: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увеличение доходов бюджета на основе эффективного управления муниципальной собственностью;</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вовлечение в гражданский оборот максимального количества объектов муниципальной собственности;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привлечение инвестиций в объекты приватизации.</w:t>
      </w:r>
    </w:p>
    <w:p w:rsidR="00344528" w:rsidRPr="00DD507F" w:rsidRDefault="00344528" w:rsidP="00344528">
      <w:pPr>
        <w:pStyle w:val="p5"/>
        <w:spacing w:before="0" w:beforeAutospacing="0" w:after="0" w:afterAutospacing="0"/>
        <w:ind w:firstLine="709"/>
        <w:jc w:val="both"/>
        <w:rPr>
          <w:rFonts w:ascii="Arial" w:hAnsi="Arial" w:cs="Arial"/>
        </w:rPr>
      </w:pPr>
      <w:r w:rsidRPr="00DD507F">
        <w:rPr>
          <w:rFonts w:ascii="Arial" w:hAnsi="Arial" w:cs="Arial"/>
        </w:rPr>
        <w:t>3.3. Приватизация муниципального имущества муниципального образования обеспечивает решение следующих задач:</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уменьшение бюджетных расходов на поддержку нерентабельных предприятий;</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улучшение архитектурного облика муниципального образования.</w:t>
      </w:r>
    </w:p>
    <w:p w:rsidR="00344528" w:rsidRPr="00DD507F" w:rsidRDefault="00344528" w:rsidP="00344528">
      <w:pPr>
        <w:pStyle w:val="p5"/>
        <w:spacing w:before="0" w:beforeAutospacing="0" w:after="0" w:afterAutospacing="0"/>
        <w:ind w:firstLine="709"/>
        <w:jc w:val="both"/>
        <w:rPr>
          <w:rFonts w:ascii="Arial" w:hAnsi="Arial" w:cs="Arial"/>
        </w:rPr>
      </w:pPr>
      <w:r w:rsidRPr="00DD507F">
        <w:rPr>
          <w:rFonts w:ascii="Arial" w:hAnsi="Arial" w:cs="Arial"/>
        </w:rPr>
        <w:lastRenderedPageBreak/>
        <w:t>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 </w:t>
      </w:r>
      <w:proofErr w:type="spellStart"/>
      <w:r w:rsidRPr="00DD507F">
        <w:rPr>
          <w:rFonts w:ascii="Arial" w:hAnsi="Arial" w:cs="Arial"/>
        </w:rPr>
        <w:t>низколиквидные</w:t>
      </w:r>
      <w:proofErr w:type="spellEnd"/>
      <w:r w:rsidRPr="00DD507F">
        <w:rPr>
          <w:rFonts w:ascii="Arial" w:hAnsi="Arial" w:cs="Arial"/>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DD507F">
        <w:rPr>
          <w:rFonts w:ascii="Arial" w:hAnsi="Arial" w:cs="Arial"/>
        </w:rPr>
        <w:t>контролю за</w:t>
      </w:r>
      <w:proofErr w:type="gramEnd"/>
      <w:r w:rsidRPr="00DD507F">
        <w:rPr>
          <w:rFonts w:ascii="Arial" w:hAnsi="Arial" w:cs="Arial"/>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344528"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C91997" w:rsidRPr="00DD507F" w:rsidRDefault="00C91997" w:rsidP="00344528">
      <w:pPr>
        <w:pStyle w:val="p4"/>
        <w:spacing w:before="0" w:beforeAutospacing="0" w:after="0" w:afterAutospacing="0"/>
        <w:ind w:firstLine="709"/>
        <w:jc w:val="both"/>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4. ПЛАНИРОВАНИЕ ПРИВАТИЗАЦИИ МУНИЦИПАЛЬНОГО ИМУЩЕСТВА</w:t>
      </w: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МУНИЦИПАЛЬНОГО ОБРАЗОВАНИЯ, ОТЧЕТ О ВЫПОЛНЕНИИ ПРОГНОЗНОГО ПЛАНА</w:t>
      </w:r>
      <w:r>
        <w:rPr>
          <w:rFonts w:ascii="Arial" w:hAnsi="Arial" w:cs="Arial"/>
        </w:rPr>
        <w:t xml:space="preserve"> </w:t>
      </w:r>
      <w:r w:rsidRPr="00DD507F">
        <w:rPr>
          <w:rFonts w:ascii="Arial" w:hAnsi="Arial" w:cs="Arial"/>
        </w:rPr>
        <w:t>ПРИВАТИЗАЦИИ МУНИЦИПАЛЬНОГО ИМУЩЕСТВА МУНИЦИПАЛЬНОГО ОБРАЗОВАНИЯ</w:t>
      </w:r>
    </w:p>
    <w:p w:rsidR="00C91997" w:rsidRPr="00DD507F"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DD507F">
        <w:rPr>
          <w:rFonts w:ascii="Arial" w:hAnsi="Arial" w:cs="Arial"/>
        </w:rPr>
        <w:t>позднее</w:t>
      </w:r>
      <w:proofErr w:type="gramEnd"/>
      <w:r w:rsidRPr="00DD507F">
        <w:rPr>
          <w:rFonts w:ascii="Arial" w:hAnsi="Arial" w:cs="Arial"/>
        </w:rPr>
        <w:t xml:space="preserve"> чем за 2 месяца до начала очередного финансового года.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Утвержденный Думой муниципального образования Прогнозный план подлежит официальному опубликованию в муниципальном Вестнике.</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5. ОТЧЕТ О РЕЗУЛЬТАТАХ</w:t>
      </w: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ПРИВАТИЗАЦИИ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lastRenderedPageBreak/>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6. ОПРЕДЕЛЕНИЕ ЦЕНЫ ПОДЛЕЖАЩЕГО ПРИВАТИЗАЦИИ</w:t>
      </w: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6.1. Начальная цена подлежащего приватизации муниципального имущества устанавливается в случаях, предусмотренных Федеральным </w:t>
      </w:r>
      <w:hyperlink r:id="rId11" w:tgtFrame="_blank" w:history="1">
        <w:r w:rsidRPr="00C91997">
          <w:rPr>
            <w:rStyle w:val="a5"/>
            <w:rFonts w:ascii="Arial" w:hAnsi="Arial" w:cs="Arial"/>
            <w:color w:val="auto"/>
            <w:u w:val="none"/>
          </w:rPr>
          <w:t>законом</w:t>
        </w:r>
      </w:hyperlink>
      <w:r w:rsidRPr="00C91997">
        <w:rPr>
          <w:rFonts w:ascii="Arial" w:hAnsi="Arial" w:cs="Arial"/>
        </w:rPr>
        <w:t xml:space="preserve"> </w:t>
      </w:r>
      <w:r w:rsidRPr="00DD507F">
        <w:rPr>
          <w:rFonts w:ascii="Arial" w:hAnsi="Arial" w:cs="Arial"/>
        </w:rPr>
        <w:t>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344528" w:rsidRPr="00C91997"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12" w:tgtFrame="_blank" w:history="1">
        <w:r w:rsidRPr="00C91997">
          <w:rPr>
            <w:rStyle w:val="a5"/>
            <w:rFonts w:ascii="Arial" w:hAnsi="Arial" w:cs="Arial"/>
            <w:color w:val="auto"/>
            <w:u w:val="none"/>
          </w:rPr>
          <w:t>законом</w:t>
        </w:r>
      </w:hyperlink>
      <w:r w:rsidRPr="00C91997">
        <w:rPr>
          <w:rFonts w:ascii="Arial" w:hAnsi="Arial" w:cs="Arial"/>
        </w:rPr>
        <w:t xml:space="preserve"> от 29.07.1998 N 135-ФЗ "Об оценочной деятельности".</w:t>
      </w:r>
    </w:p>
    <w:p w:rsidR="00C91997" w:rsidRDefault="00C91997" w:rsidP="00344528">
      <w:pPr>
        <w:pStyle w:val="p2"/>
        <w:spacing w:before="0" w:beforeAutospacing="0" w:after="0" w:afterAutospacing="0"/>
        <w:ind w:firstLine="709"/>
        <w:jc w:val="center"/>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C91997">
        <w:rPr>
          <w:rFonts w:ascii="Arial" w:hAnsi="Arial" w:cs="Arial"/>
        </w:rPr>
        <w:t>7. СПОСОБЫ ПРИВАТИЗАЦИИ МУНИЦИПАЛЬНОГО ИМУЩЕСТВА</w:t>
      </w:r>
    </w:p>
    <w:p w:rsidR="00C91997" w:rsidRPr="00C91997" w:rsidRDefault="00C91997" w:rsidP="00344528">
      <w:pPr>
        <w:pStyle w:val="p2"/>
        <w:spacing w:before="0" w:beforeAutospacing="0" w:after="0" w:afterAutospacing="0"/>
        <w:ind w:firstLine="709"/>
        <w:jc w:val="center"/>
        <w:rPr>
          <w:rFonts w:ascii="Arial" w:hAnsi="Arial" w:cs="Arial"/>
        </w:rPr>
      </w:pPr>
    </w:p>
    <w:p w:rsidR="00344528" w:rsidRPr="00C91997" w:rsidRDefault="00344528" w:rsidP="00344528">
      <w:pPr>
        <w:pStyle w:val="p4"/>
        <w:spacing w:before="0" w:beforeAutospacing="0" w:after="0" w:afterAutospacing="0"/>
        <w:ind w:firstLine="709"/>
        <w:jc w:val="both"/>
        <w:rPr>
          <w:rFonts w:ascii="Arial" w:hAnsi="Arial" w:cs="Arial"/>
        </w:rPr>
      </w:pPr>
      <w:r w:rsidRPr="00C91997">
        <w:rPr>
          <w:rFonts w:ascii="Arial" w:hAnsi="Arial" w:cs="Arial"/>
        </w:rPr>
        <w:t xml:space="preserve">7.1. Приватизация муниципального имущества осуществляется только способами, предусмотренными Федеральным </w:t>
      </w:r>
      <w:hyperlink r:id="rId13" w:tgtFrame="_blank" w:history="1">
        <w:r w:rsidRPr="00C91997">
          <w:rPr>
            <w:rStyle w:val="a5"/>
            <w:rFonts w:ascii="Arial" w:hAnsi="Arial" w:cs="Arial"/>
            <w:color w:val="auto"/>
            <w:u w:val="none"/>
          </w:rPr>
          <w:t>законом</w:t>
        </w:r>
      </w:hyperlink>
      <w:r w:rsidRPr="00C91997">
        <w:rPr>
          <w:rFonts w:ascii="Arial" w:hAnsi="Arial" w:cs="Arial"/>
        </w:rPr>
        <w:t xml:space="preserve"> "О приватизации государственного 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C91997">
        <w:rPr>
          <w:rFonts w:ascii="Arial" w:hAnsi="Arial" w:cs="Arial"/>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4" w:tgtFrame="_blank" w:history="1">
        <w:r w:rsidRPr="00C91997">
          <w:rPr>
            <w:rStyle w:val="a5"/>
            <w:rFonts w:ascii="Arial" w:hAnsi="Arial" w:cs="Arial"/>
            <w:color w:val="auto"/>
            <w:u w:val="none"/>
          </w:rPr>
          <w:t>ст. 32.1</w:t>
        </w:r>
      </w:hyperlink>
      <w:r w:rsidRPr="00C91997">
        <w:rPr>
          <w:rFonts w:ascii="Arial" w:hAnsi="Arial" w:cs="Arial"/>
        </w:rPr>
        <w:t xml:space="preserve"> Федерального закона от 21.12.2001 N 178-ФЗ "О приватизации государственного и </w:t>
      </w:r>
      <w:r w:rsidRPr="00DD507F">
        <w:rPr>
          <w:rFonts w:ascii="Arial" w:hAnsi="Arial" w:cs="Arial"/>
        </w:rPr>
        <w:t>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8. ПРАВИЛА ПОДГОТОВКИ И ПРИНЯТИЯ РЕШЕНИЯ ОБ УСЛОВИЯХ</w:t>
      </w: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ПРИВАТИЗАЦИИ МУНИЦИПАЛЬНОГО ИМУЩЕСТВА</w:t>
      </w:r>
    </w:p>
    <w:p w:rsidR="00C91997" w:rsidRPr="00DD507F"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8.2. Подготовка решений об условиях приватизации муниципального имущества осуществляется Комитетом по управлению имуществом. </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 наименование имущества и иные позволяющие его индивидуализировать данные (характеристика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2) начальная цена;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lastRenderedPageBreak/>
        <w:t>3) срок рассрочки платежа (в случае ее предоставления);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4) площадь земельного участка в случае его продажи и цена продажи;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5) обременения (в </w:t>
      </w:r>
      <w:proofErr w:type="spellStart"/>
      <w:r w:rsidRPr="00DD507F">
        <w:rPr>
          <w:rFonts w:ascii="Arial" w:hAnsi="Arial" w:cs="Arial"/>
        </w:rPr>
        <w:t>т.ч</w:t>
      </w:r>
      <w:proofErr w:type="spellEnd"/>
      <w:r w:rsidRPr="00DD507F">
        <w:rPr>
          <w:rFonts w:ascii="Arial" w:hAnsi="Arial" w:cs="Arial"/>
        </w:rPr>
        <w:t>. публичные сервитуты);</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6) способ приватизации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8.4. В случае приватизации имущественного комплекса муниципального предприятия постановление содержит следующие сведения: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 состав подлежащего приватизации имущественного комплекса муниципального предприятия, определенный в соответствии со </w:t>
      </w:r>
      <w:hyperlink r:id="rId15" w:tgtFrame="_blank" w:history="1">
        <w:r w:rsidRPr="00C91997">
          <w:rPr>
            <w:rStyle w:val="a5"/>
            <w:rFonts w:ascii="Arial" w:hAnsi="Arial" w:cs="Arial"/>
            <w:color w:val="auto"/>
            <w:u w:val="none"/>
          </w:rPr>
          <w:t>статьей 11</w:t>
        </w:r>
      </w:hyperlink>
      <w:r w:rsidRPr="00C91997">
        <w:rPr>
          <w:rFonts w:ascii="Arial" w:hAnsi="Arial" w:cs="Arial"/>
        </w:rPr>
        <w:t xml:space="preserve"> </w:t>
      </w:r>
      <w:r w:rsidRPr="00DD507F">
        <w:rPr>
          <w:rFonts w:ascii="Arial" w:hAnsi="Arial" w:cs="Arial"/>
        </w:rPr>
        <w:t>Федерального закона от 21.12.2001 N 178-ФЗ "О приватизации государственного 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3) размер уставного капитала открытого акционерного общества или общества с ограниченной ответственностью, </w:t>
      </w:r>
      <w:proofErr w:type="gramStart"/>
      <w:r w:rsidRPr="00DD507F">
        <w:rPr>
          <w:rFonts w:ascii="Arial" w:hAnsi="Arial" w:cs="Arial"/>
        </w:rPr>
        <w:t>создаваемых</w:t>
      </w:r>
      <w:proofErr w:type="gramEnd"/>
      <w:r w:rsidRPr="00DD507F">
        <w:rPr>
          <w:rFonts w:ascii="Arial" w:hAnsi="Arial" w:cs="Arial"/>
        </w:rPr>
        <w:t xml:space="preserve"> посредством преобразования муниципального предприятия;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 о продаже муниципального имущества ранее установленным способом;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2) об изменении способа приватизации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3) об отмене ранее принятого решения об условиях приватизации муниципального имущества.</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9. ИНФОРМАЦИОННОЕ ОБЕСПЕЧЕНИЕ ПРИВАТИЗАЦИИ</w:t>
      </w: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МУНИЦИПАЛЬНОГО ИМУЩЕСТВА</w:t>
      </w:r>
    </w:p>
    <w:p w:rsidR="00C91997" w:rsidRPr="00DD507F"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 xml:space="preserve">1. </w:t>
      </w:r>
      <w:proofErr w:type="gramStart"/>
      <w:r w:rsidRPr="00DD507F">
        <w:rPr>
          <w:rFonts w:ascii="Arial" w:hAnsi="Arial" w:cs="Arial"/>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6" w:tgtFrame="_blank" w:history="1">
        <w:r w:rsidRPr="00C91997">
          <w:rPr>
            <w:rStyle w:val="a5"/>
            <w:rFonts w:ascii="Arial" w:hAnsi="Arial" w:cs="Arial"/>
            <w:color w:val="auto"/>
            <w:u w:val="none"/>
          </w:rPr>
          <w:t>сайте</w:t>
        </w:r>
      </w:hyperlink>
      <w:r w:rsidRPr="00C91997">
        <w:rPr>
          <w:rFonts w:ascii="Arial" w:hAnsi="Arial" w:cs="Arial"/>
        </w:rPr>
        <w:t xml:space="preserve"> в сети "Интернет" </w:t>
      </w:r>
      <w:hyperlink r:id="rId17" w:tgtFrame="_blank" w:history="1">
        <w:r w:rsidRPr="00C91997">
          <w:rPr>
            <w:rStyle w:val="a5"/>
            <w:rFonts w:ascii="Arial" w:hAnsi="Arial" w:cs="Arial"/>
            <w:color w:val="auto"/>
            <w:u w:val="none"/>
          </w:rPr>
          <w:t>прогнозного плана</w:t>
        </w:r>
      </w:hyperlink>
      <w:r w:rsidRPr="00781E6F">
        <w:rPr>
          <w:rFonts w:ascii="Arial" w:hAnsi="Arial" w:cs="Arial"/>
        </w:rPr>
        <w:t xml:space="preserve"> (программы) приватизации муниципально</w:t>
      </w:r>
      <w:r w:rsidRPr="00DD507F">
        <w:rPr>
          <w:rFonts w:ascii="Arial" w:hAnsi="Arial" w:cs="Arial"/>
        </w:rPr>
        <w:t>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w:t>
      </w:r>
      <w:proofErr w:type="gramEnd"/>
      <w:r w:rsidRPr="00DD507F">
        <w:rPr>
          <w:rFonts w:ascii="Arial" w:hAnsi="Arial" w:cs="Arial"/>
        </w:rPr>
        <w:t xml:space="preserve"> об итогах его продажи, отчетов о результатах приватизации муниципального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lastRenderedPageBreak/>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w:t>
      </w:r>
      <w:r w:rsidRPr="00DD507F">
        <w:rPr>
          <w:rStyle w:val="s2"/>
          <w:rFonts w:ascii="Arial" w:hAnsi="Arial" w:cs="Arial"/>
        </w:rPr>
        <w:t>О приватизации государственного и муниципального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3. Информационное сообщение о продаже муниципального имущества должно содержать, за исключением случаев, предусмотренных Федеральным законом «</w:t>
      </w:r>
      <w:r w:rsidRPr="00DD507F">
        <w:rPr>
          <w:rStyle w:val="s2"/>
          <w:rFonts w:ascii="Arial" w:hAnsi="Arial" w:cs="Arial"/>
        </w:rPr>
        <w:t>О приватизации государственного и муниципального имущества»</w:t>
      </w:r>
      <w:r w:rsidRPr="00DD507F">
        <w:rPr>
          <w:rFonts w:ascii="Arial" w:hAnsi="Arial" w:cs="Arial"/>
        </w:rPr>
        <w:t>, следующие сведения:</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2) наименование такого имущества и иные позволяющие его индивидуализировать сведения (характеристика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3) способ приватизации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4) начальная цена продажи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5) форма подачи предложений о цене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6) условия и сроки платежа, необходимые реквизиты счетов;</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7) размер задатка, срок и порядок его внесения, необходимые реквизиты счетов;</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8) порядок, место, даты начала и окончания подачи заявок, предложений;</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9) исчерпывающий перечень представляемых участниками торгов документов и требования к их оформлению;</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10) срок заключения договора купли-продажи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11) порядок ознакомления покупателей с иной информацией, условиями договора купли-продажи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12) ограничения участия отдельных категорий физических лиц и юридических лиц в приватизации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13) порядок определения победителей (при проведен</w:t>
      </w:r>
      <w:proofErr w:type="gramStart"/>
      <w:r w:rsidRPr="00DD507F">
        <w:rPr>
          <w:rFonts w:ascii="Arial" w:hAnsi="Arial" w:cs="Arial"/>
        </w:rPr>
        <w:t>ии ау</w:t>
      </w:r>
      <w:proofErr w:type="gramEnd"/>
      <w:r w:rsidRPr="00DD507F">
        <w:rPr>
          <w:rFonts w:ascii="Arial" w:hAnsi="Arial" w:cs="Arial"/>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14) место и срок подведения итогов продажи муниципального имущества;</w:t>
      </w:r>
    </w:p>
    <w:p w:rsidR="00344528"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35729" w:rsidRPr="00DD507F" w:rsidRDefault="00B35729" w:rsidP="00344528">
      <w:pPr>
        <w:pStyle w:val="p6"/>
        <w:spacing w:before="0" w:beforeAutospacing="0" w:after="0" w:afterAutospacing="0"/>
        <w:ind w:firstLine="709"/>
        <w:jc w:val="both"/>
        <w:rPr>
          <w:rFonts w:ascii="Arial" w:hAnsi="Arial" w:cs="Arial"/>
        </w:rPr>
      </w:pPr>
      <w:r w:rsidRPr="006920EE">
        <w:rPr>
          <w:rFonts w:ascii="Arial" w:hAnsi="Arial" w:cs="Arial"/>
        </w:rPr>
        <w:t xml:space="preserve">16) размер и порядок выплаты вознаграждения юридическому лицу, которое в соответствии с </w:t>
      </w:r>
      <w:hyperlink r:id="rId18" w:history="1">
        <w:r w:rsidRPr="006920EE">
          <w:rPr>
            <w:rFonts w:ascii="Arial" w:hAnsi="Arial" w:cs="Arial"/>
          </w:rPr>
          <w:t>подпунктом 8.1 пункта 1 статьи 6</w:t>
        </w:r>
      </w:hyperlink>
      <w:r w:rsidRPr="006920EE">
        <w:rPr>
          <w:rFonts w:ascii="Arial" w:hAnsi="Arial" w:cs="Arial"/>
        </w:rPr>
        <w:t xml:space="preserve"> Федерального закона «О приватизации муниципального государственного и муниципального имущества»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 полное наименование, адрес (место нахождения) акционерного общества или общества с ограниченной ответственностью;</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lastRenderedPageBreak/>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44528" w:rsidRPr="00C91997"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9" w:tgtFrame="_blank" w:history="1">
        <w:r w:rsidRPr="00C91997">
          <w:rPr>
            <w:rStyle w:val="a5"/>
            <w:rFonts w:ascii="Arial" w:hAnsi="Arial" w:cs="Arial"/>
            <w:color w:val="auto"/>
            <w:u w:val="none"/>
          </w:rPr>
          <w:t>статьей 10.1</w:t>
        </w:r>
      </w:hyperlink>
      <w:r w:rsidRPr="00C91997">
        <w:rPr>
          <w:rFonts w:ascii="Arial" w:hAnsi="Arial" w:cs="Arial"/>
        </w:rPr>
        <w:t xml:space="preserve"> Федерального закона «</w:t>
      </w:r>
      <w:r w:rsidRPr="00C91997">
        <w:rPr>
          <w:rStyle w:val="s2"/>
          <w:rFonts w:ascii="Arial" w:hAnsi="Arial" w:cs="Arial"/>
        </w:rPr>
        <w:t>О приватизации государственного и муниципального имущества»;</w:t>
      </w:r>
    </w:p>
    <w:p w:rsidR="00344528" w:rsidRPr="00C91997" w:rsidRDefault="00344528" w:rsidP="00344528">
      <w:pPr>
        <w:pStyle w:val="p6"/>
        <w:spacing w:before="0" w:beforeAutospacing="0" w:after="0" w:afterAutospacing="0"/>
        <w:ind w:firstLine="709"/>
        <w:jc w:val="both"/>
        <w:rPr>
          <w:rFonts w:ascii="Arial" w:hAnsi="Arial" w:cs="Arial"/>
        </w:rPr>
      </w:pPr>
      <w:r w:rsidRPr="00C91997">
        <w:rPr>
          <w:rFonts w:ascii="Arial" w:hAnsi="Arial" w:cs="Arial"/>
        </w:rPr>
        <w:t>7) площадь земельного участка или земельных участков, на которых расположено недвижимое имущество хозяйственного общества;</w:t>
      </w:r>
    </w:p>
    <w:p w:rsidR="00344528" w:rsidRPr="00C91997" w:rsidRDefault="00344528" w:rsidP="00344528">
      <w:pPr>
        <w:pStyle w:val="p6"/>
        <w:spacing w:before="0" w:beforeAutospacing="0" w:after="0" w:afterAutospacing="0"/>
        <w:ind w:firstLine="709"/>
        <w:jc w:val="both"/>
        <w:rPr>
          <w:rFonts w:ascii="Arial" w:hAnsi="Arial" w:cs="Arial"/>
        </w:rPr>
      </w:pPr>
      <w:r w:rsidRPr="00C91997">
        <w:rPr>
          <w:rFonts w:ascii="Arial" w:hAnsi="Arial" w:cs="Arial"/>
        </w:rPr>
        <w:t>8) численность работников хозяйственного общества;</w:t>
      </w:r>
    </w:p>
    <w:p w:rsidR="00344528" w:rsidRPr="00C91997" w:rsidRDefault="00344528" w:rsidP="00344528">
      <w:pPr>
        <w:pStyle w:val="p6"/>
        <w:spacing w:before="0" w:beforeAutospacing="0" w:after="0" w:afterAutospacing="0"/>
        <w:ind w:firstLine="709"/>
        <w:jc w:val="both"/>
        <w:rPr>
          <w:rFonts w:ascii="Arial" w:hAnsi="Arial" w:cs="Arial"/>
        </w:rPr>
      </w:pPr>
      <w:r w:rsidRPr="00C91997">
        <w:rPr>
          <w:rFonts w:ascii="Arial" w:hAnsi="Arial" w:cs="Arial"/>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44528" w:rsidRPr="00C91997" w:rsidRDefault="00344528" w:rsidP="00344528">
      <w:pPr>
        <w:pStyle w:val="p6"/>
        <w:spacing w:before="0" w:beforeAutospacing="0" w:after="0" w:afterAutospacing="0"/>
        <w:ind w:firstLine="709"/>
        <w:jc w:val="both"/>
        <w:rPr>
          <w:rFonts w:ascii="Arial" w:hAnsi="Arial" w:cs="Arial"/>
        </w:rPr>
      </w:pPr>
      <w:r w:rsidRPr="00C91997">
        <w:rPr>
          <w:rFonts w:ascii="Arial" w:hAnsi="Arial" w:cs="Arial"/>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344528" w:rsidRPr="00C91997" w:rsidRDefault="00344528" w:rsidP="00344528">
      <w:pPr>
        <w:pStyle w:val="p6"/>
        <w:spacing w:before="0" w:beforeAutospacing="0" w:after="0" w:afterAutospacing="0"/>
        <w:ind w:firstLine="709"/>
        <w:jc w:val="both"/>
        <w:rPr>
          <w:rFonts w:ascii="Arial" w:hAnsi="Arial" w:cs="Arial"/>
        </w:rPr>
      </w:pPr>
      <w:bookmarkStart w:id="0" w:name="P58"/>
      <w:bookmarkEnd w:id="0"/>
      <w:r w:rsidRPr="00C91997">
        <w:rPr>
          <w:rFonts w:ascii="Arial" w:hAnsi="Arial" w:cs="Arial"/>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344528" w:rsidRPr="00DD507F" w:rsidRDefault="00344528" w:rsidP="00344528">
      <w:pPr>
        <w:pStyle w:val="p6"/>
        <w:spacing w:before="0" w:beforeAutospacing="0" w:after="0" w:afterAutospacing="0"/>
        <w:ind w:firstLine="709"/>
        <w:jc w:val="both"/>
        <w:rPr>
          <w:rFonts w:ascii="Arial" w:hAnsi="Arial" w:cs="Arial"/>
        </w:rPr>
      </w:pPr>
      <w:r w:rsidRPr="00C91997">
        <w:rPr>
          <w:rFonts w:ascii="Arial" w:hAnsi="Arial" w:cs="Arial"/>
        </w:rPr>
        <w:t xml:space="preserve">6. В отношении объектов, включенных в </w:t>
      </w:r>
      <w:hyperlink r:id="rId20" w:tgtFrame="_blank" w:history="1">
        <w:r w:rsidRPr="00C91997">
          <w:rPr>
            <w:rStyle w:val="a5"/>
            <w:rFonts w:ascii="Arial" w:hAnsi="Arial" w:cs="Arial"/>
            <w:color w:val="auto"/>
            <w:u w:val="none"/>
          </w:rPr>
          <w:t>прогнозный план</w:t>
        </w:r>
      </w:hyperlink>
      <w:r w:rsidRPr="00781E6F">
        <w:rPr>
          <w:rFonts w:ascii="Arial" w:hAnsi="Arial" w:cs="Arial"/>
        </w:rPr>
        <w:t xml:space="preserve"> </w:t>
      </w:r>
      <w:r w:rsidRPr="00DD507F">
        <w:rPr>
          <w:rFonts w:ascii="Arial" w:hAnsi="Arial" w:cs="Arial"/>
        </w:rPr>
        <w:t>(программу)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 xml:space="preserve">7. </w:t>
      </w:r>
      <w:proofErr w:type="gramStart"/>
      <w:r w:rsidRPr="00DD507F">
        <w:rPr>
          <w:rFonts w:ascii="Arial" w:hAnsi="Arial" w:cs="Arial"/>
        </w:rP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1" w:tgtFrame="_blank" w:history="1">
        <w:r w:rsidRPr="00C91997">
          <w:rPr>
            <w:rStyle w:val="a5"/>
            <w:rFonts w:ascii="Arial" w:hAnsi="Arial" w:cs="Arial"/>
            <w:color w:val="auto"/>
            <w:u w:val="none"/>
          </w:rPr>
          <w:t>порядке</w:t>
        </w:r>
      </w:hyperlink>
      <w:r w:rsidRPr="00C91997">
        <w:rPr>
          <w:rFonts w:ascii="Arial" w:hAnsi="Arial" w:cs="Arial"/>
        </w:rPr>
        <w:t xml:space="preserve"> </w:t>
      </w:r>
      <w:r w:rsidRPr="00DD507F">
        <w:rPr>
          <w:rFonts w:ascii="Arial" w:hAnsi="Arial" w:cs="Arial"/>
        </w:rPr>
        <w:t>и в форме, которые утверждаются уполномоченным Правительством Российской Федерации федеральным органом исполнительной власти.</w:t>
      </w:r>
      <w:proofErr w:type="gramEnd"/>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44528" w:rsidRPr="00DD507F" w:rsidRDefault="00344528" w:rsidP="00344528">
      <w:pPr>
        <w:pStyle w:val="p6"/>
        <w:spacing w:before="0" w:beforeAutospacing="0" w:after="0" w:afterAutospacing="0"/>
        <w:ind w:firstLine="709"/>
        <w:jc w:val="both"/>
        <w:rPr>
          <w:rFonts w:ascii="Arial" w:hAnsi="Arial" w:cs="Arial"/>
        </w:rPr>
      </w:pPr>
      <w:bookmarkStart w:id="1" w:name="P64"/>
      <w:bookmarkEnd w:id="1"/>
      <w:r w:rsidRPr="00DD507F">
        <w:rPr>
          <w:rFonts w:ascii="Arial" w:hAnsi="Arial" w:cs="Arial"/>
        </w:rPr>
        <w:lastRenderedPageBreak/>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 наименование продавца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2) наименование такого имущества и иные позволяющие его индивидуализировать сведения (характеристика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3) дата, время и место проведения торгов;</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4) цена сделки приватизации;</w:t>
      </w:r>
    </w:p>
    <w:p w:rsidR="00B35729" w:rsidRDefault="00B35729" w:rsidP="00344528">
      <w:pPr>
        <w:pStyle w:val="p6"/>
        <w:spacing w:before="0" w:beforeAutospacing="0" w:after="0" w:afterAutospacing="0"/>
        <w:ind w:firstLine="709"/>
        <w:jc w:val="both"/>
        <w:rPr>
          <w:rFonts w:ascii="Arial" w:hAnsi="Arial" w:cs="Arial"/>
        </w:rPr>
      </w:pPr>
      <w:r>
        <w:rPr>
          <w:rFonts w:ascii="Arial" w:hAnsi="Arial" w:cs="Arial"/>
        </w:rPr>
        <w:t>5)</w:t>
      </w:r>
      <w:r w:rsidRPr="006920EE">
        <w:rPr>
          <w:rFonts w:ascii="Arial" w:hAnsi="Arial" w:cs="Arial"/>
        </w:rPr>
        <w:t xml:space="preserve">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w:t>
      </w:r>
      <w:r>
        <w:rPr>
          <w:rFonts w:ascii="Arial" w:hAnsi="Arial" w:cs="Arial"/>
        </w:rPr>
        <w:t>кого имущества в ходе продажи;</w:t>
      </w:r>
      <w:bookmarkStart w:id="2" w:name="_GoBack"/>
      <w:bookmarkEnd w:id="2"/>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6) имя физического лица или наименование юридического лица - победителя торгов.</w:t>
      </w:r>
    </w:p>
    <w:p w:rsidR="00C91997" w:rsidRDefault="00C91997" w:rsidP="00344528">
      <w:pPr>
        <w:pStyle w:val="p2"/>
        <w:spacing w:before="0" w:beforeAutospacing="0" w:after="0" w:afterAutospacing="0"/>
        <w:ind w:firstLine="709"/>
        <w:jc w:val="center"/>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10. ОФОРМЛЕНИЕ СДЕЛОК КУПЛИ-ПРОДАЖИ</w:t>
      </w:r>
      <w:r>
        <w:rPr>
          <w:rFonts w:ascii="Arial" w:hAnsi="Arial" w:cs="Arial"/>
        </w:rPr>
        <w:t xml:space="preserve"> </w:t>
      </w:r>
      <w:r w:rsidRPr="00DD507F">
        <w:rPr>
          <w:rFonts w:ascii="Arial" w:hAnsi="Arial" w:cs="Arial"/>
        </w:rPr>
        <w:t>МУНИЦИПАЛЬНОГО ИМУЩЕСТВА</w:t>
      </w:r>
    </w:p>
    <w:p w:rsidR="00C91997" w:rsidRPr="00DD507F"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10.1. Продажа муниципального имущества и земельных участков оформляется договорами купли-продажи.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10.2. Обязательными условиями договора купли-продажи муниципального имущества являются: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-сведения о сторонах договора;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-наименование муниципального имущества, место его нахождения;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-состав и цена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-порядок и срок передачи муниципального имущества в собственность покупателя;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-форма и сроки платежа за приобретенное имущество;</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-условия, в соответствии с которыми указанное имущество было приобретено покупателем;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10.5. </w:t>
      </w:r>
      <w:proofErr w:type="gramStart"/>
      <w:r w:rsidRPr="00DD507F">
        <w:rPr>
          <w:rFonts w:ascii="Arial" w:hAnsi="Arial" w:cs="Arial"/>
        </w:rPr>
        <w:t xml:space="preserve">Заключение договора по результатам торгов, продажи посредством публичного предложения, продажи без объявления цены осуществляется не </w:t>
      </w:r>
      <w:r w:rsidRPr="00DD507F">
        <w:rPr>
          <w:rFonts w:ascii="Arial" w:hAnsi="Arial" w:cs="Arial"/>
        </w:rPr>
        <w:lastRenderedPageBreak/>
        <w:t>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DD507F">
        <w:rPr>
          <w:rFonts w:ascii="Arial" w:hAnsi="Arial" w:cs="Arial"/>
        </w:rPr>
        <w:t xml:space="preserve"> торгов, </w:t>
      </w:r>
      <w:proofErr w:type="gramStart"/>
      <w:r w:rsidRPr="00DD507F">
        <w:rPr>
          <w:rFonts w:ascii="Arial" w:hAnsi="Arial" w:cs="Arial"/>
        </w:rPr>
        <w:t>определенном</w:t>
      </w:r>
      <w:proofErr w:type="gramEnd"/>
      <w:r w:rsidRPr="00DD507F">
        <w:rPr>
          <w:rFonts w:ascii="Arial" w:hAnsi="Arial" w:cs="Arial"/>
        </w:rPr>
        <w:t xml:space="preserve"> Правительством Российской Федерации.</w:t>
      </w:r>
    </w:p>
    <w:p w:rsidR="00C91997" w:rsidRDefault="00C91997" w:rsidP="00344528">
      <w:pPr>
        <w:pStyle w:val="p2"/>
        <w:spacing w:before="0" w:beforeAutospacing="0" w:after="0" w:afterAutospacing="0"/>
        <w:ind w:firstLine="709"/>
        <w:jc w:val="center"/>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11. ПОРЯДОК ОПЛАТЫ МУНИЦИПАЛЬНОГО ИМУЩЕСТВА</w:t>
      </w:r>
    </w:p>
    <w:p w:rsidR="00C91997" w:rsidRPr="00DD507F"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11.1. Оплата приобретаемого покупателем муниципального имущества производится единовременно или в рассрочку.</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11.3. </w:t>
      </w:r>
      <w:proofErr w:type="gramStart"/>
      <w:r w:rsidRPr="00DD507F">
        <w:rPr>
          <w:rFonts w:ascii="Arial" w:hAnsi="Arial" w:cs="Arial"/>
        </w:rPr>
        <w:t xml:space="preserve">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22" w:tgtFrame="_blank" w:history="1">
        <w:r w:rsidRPr="00C91997">
          <w:rPr>
            <w:rStyle w:val="a5"/>
            <w:rFonts w:ascii="Arial" w:hAnsi="Arial" w:cs="Arial"/>
            <w:color w:val="auto"/>
            <w:u w:val="none"/>
          </w:rPr>
          <w:t>законом</w:t>
        </w:r>
      </w:hyperlink>
      <w:r w:rsidRPr="00781E6F">
        <w:rPr>
          <w:rFonts w:ascii="Arial" w:hAnsi="Arial" w:cs="Arial"/>
        </w:rPr>
        <w:t xml:space="preserve"> </w:t>
      </w:r>
      <w:r w:rsidRPr="00DD507F">
        <w:rPr>
          <w:rFonts w:ascii="Arial" w:hAnsi="Arial" w:cs="Arial"/>
        </w:rPr>
        <w:t>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DD507F">
        <w:rPr>
          <w:rFonts w:ascii="Arial" w:hAnsi="Arial" w:cs="Arial"/>
        </w:rPr>
        <w:t xml:space="preserve"> о внесении изменений в отдельные законодательные акты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DD507F">
        <w:rPr>
          <w:rFonts w:ascii="Arial" w:hAnsi="Arial" w:cs="Arial"/>
        </w:rPr>
        <w:t>с даты заключения</w:t>
      </w:r>
      <w:proofErr w:type="gramEnd"/>
      <w:r w:rsidRPr="00DD507F">
        <w:rPr>
          <w:rFonts w:ascii="Arial" w:hAnsi="Arial" w:cs="Arial"/>
        </w:rPr>
        <w:t xml:space="preserve"> договора.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23" w:tgtFrame="_blank" w:history="1">
        <w:r w:rsidRPr="008E4690">
          <w:rPr>
            <w:rStyle w:val="a5"/>
            <w:rFonts w:ascii="Arial" w:hAnsi="Arial" w:cs="Arial"/>
            <w:color w:val="auto"/>
            <w:u w:val="none"/>
          </w:rPr>
          <w:t>Закона</w:t>
        </w:r>
      </w:hyperlink>
      <w:r w:rsidRPr="00DD507F">
        <w:rPr>
          <w:rFonts w:ascii="Arial" w:hAnsi="Arial" w:cs="Arial"/>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В случае нарушения покупателем сроков и порядка внесения платежей обращается взыскание на заложенное имущество в судебном порядке.</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 покупателя могут быть взысканы также убытки, причиненные неисполнением договора купли-продажи.</w:t>
      </w:r>
    </w:p>
    <w:p w:rsidR="00344528"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11.7. Покупатель вправе оплатить приобретаемое муниципальное имущество досрочно.</w:t>
      </w:r>
    </w:p>
    <w:p w:rsidR="00344528" w:rsidRPr="008E4690" w:rsidRDefault="00344528" w:rsidP="00344528">
      <w:pPr>
        <w:autoSpaceDE w:val="0"/>
        <w:autoSpaceDN w:val="0"/>
        <w:adjustRightInd w:val="0"/>
        <w:spacing w:after="0" w:line="240" w:lineRule="auto"/>
        <w:ind w:firstLine="709"/>
        <w:jc w:val="both"/>
        <w:rPr>
          <w:rFonts w:ascii="Arial" w:hAnsi="Arial" w:cs="Arial"/>
          <w:sz w:val="24"/>
          <w:szCs w:val="24"/>
        </w:rPr>
      </w:pPr>
      <w:r w:rsidRPr="008E4690">
        <w:rPr>
          <w:rFonts w:ascii="Arial" w:hAnsi="Arial" w:cs="Arial"/>
          <w:sz w:val="24"/>
          <w:szCs w:val="24"/>
        </w:rPr>
        <w:t xml:space="preserve">11.8.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w:t>
      </w:r>
      <w:r w:rsidRPr="008E4690">
        <w:rPr>
          <w:rFonts w:ascii="Arial" w:hAnsi="Arial" w:cs="Arial"/>
          <w:sz w:val="24"/>
          <w:szCs w:val="24"/>
        </w:rPr>
        <w:lastRenderedPageBreak/>
        <w:t xml:space="preserve">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w:t>
      </w:r>
      <w:r w:rsidR="00C91997">
        <w:rPr>
          <w:rFonts w:ascii="Arial" w:hAnsi="Arial" w:cs="Arial"/>
          <w:sz w:val="24"/>
          <w:szCs w:val="24"/>
        </w:rPr>
        <w:t>пяти лет</w:t>
      </w:r>
      <w:r>
        <w:rPr>
          <w:rFonts w:ascii="Arial" w:hAnsi="Arial" w:cs="Arial"/>
          <w:sz w:val="24"/>
          <w:szCs w:val="24"/>
        </w:rPr>
        <w:t>"</w:t>
      </w:r>
    </w:p>
    <w:p w:rsidR="00344528" w:rsidRPr="00DD507F" w:rsidRDefault="00344528" w:rsidP="00344528">
      <w:pPr>
        <w:pStyle w:val="p4"/>
        <w:spacing w:before="0" w:beforeAutospacing="0" w:after="0" w:afterAutospacing="0"/>
        <w:ind w:firstLine="709"/>
        <w:jc w:val="both"/>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12. ОТЧУЖДЕНИЕ ЗЕМЕЛЬНЫХ УЧАСТКОВ</w:t>
      </w:r>
    </w:p>
    <w:p w:rsidR="00C91997" w:rsidRPr="00DD507F" w:rsidRDefault="00C91997" w:rsidP="00344528">
      <w:pPr>
        <w:pStyle w:val="p2"/>
        <w:spacing w:before="0" w:beforeAutospacing="0" w:after="0" w:afterAutospacing="0"/>
        <w:ind w:firstLine="709"/>
        <w:jc w:val="center"/>
        <w:rPr>
          <w:rFonts w:ascii="Arial" w:hAnsi="Arial" w:cs="Arial"/>
        </w:rPr>
      </w:pPr>
    </w:p>
    <w:p w:rsidR="00344528" w:rsidRPr="00781E6F" w:rsidRDefault="00344528" w:rsidP="00344528">
      <w:pPr>
        <w:pStyle w:val="p4"/>
        <w:spacing w:before="0" w:beforeAutospacing="0" w:after="0" w:afterAutospacing="0"/>
        <w:ind w:firstLine="709"/>
        <w:jc w:val="both"/>
        <w:rPr>
          <w:rFonts w:ascii="Arial" w:hAnsi="Arial" w:cs="Arial"/>
        </w:rPr>
      </w:pPr>
      <w:bookmarkStart w:id="3" w:name="P0"/>
      <w:bookmarkEnd w:id="3"/>
      <w:r w:rsidRPr="00DD507F">
        <w:rPr>
          <w:rFonts w:ascii="Arial" w:hAnsi="Arial" w:cs="Arial"/>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24" w:tgtFrame="_blank" w:history="1">
        <w:r w:rsidRPr="008E4690">
          <w:rPr>
            <w:rStyle w:val="a5"/>
            <w:rFonts w:ascii="Arial" w:hAnsi="Arial" w:cs="Arial"/>
            <w:color w:val="auto"/>
            <w:u w:val="none"/>
          </w:rPr>
          <w:t>законом</w:t>
        </w:r>
      </w:hyperlink>
      <w:r w:rsidRPr="008E4690">
        <w:rPr>
          <w:rFonts w:ascii="Arial" w:hAnsi="Arial" w:cs="Arial"/>
        </w:rPr>
        <w:t>.</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-находящихся у унитарного предприятия на праве постоянного (бессрочного) пользования или аренды;</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344528" w:rsidRPr="00DD507F" w:rsidRDefault="00344528" w:rsidP="00344528">
      <w:pPr>
        <w:pStyle w:val="p4"/>
        <w:spacing w:before="0" w:beforeAutospacing="0" w:after="0" w:afterAutospacing="0"/>
        <w:ind w:firstLine="709"/>
        <w:jc w:val="both"/>
        <w:rPr>
          <w:rFonts w:ascii="Arial" w:hAnsi="Arial" w:cs="Arial"/>
        </w:rPr>
      </w:pPr>
      <w:proofErr w:type="gramStart"/>
      <w:r w:rsidRPr="00DD507F">
        <w:rPr>
          <w:rFonts w:ascii="Arial" w:hAnsi="Arial" w:cs="Arial"/>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Договор аренды земельного участка не является препятствием для выкупа земельного участка.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Отказ в выкупе земельного участка или предоставлении его в аренду не допускается, за исключением случаев, предусмотренных законом.</w:t>
      </w:r>
    </w:p>
    <w:p w:rsidR="00344528" w:rsidRPr="00DD507F" w:rsidRDefault="00344528" w:rsidP="00344528">
      <w:pPr>
        <w:pStyle w:val="p4"/>
        <w:spacing w:before="0" w:beforeAutospacing="0" w:after="0" w:afterAutospacing="0"/>
        <w:ind w:firstLine="709"/>
        <w:jc w:val="both"/>
        <w:rPr>
          <w:rFonts w:ascii="Arial" w:hAnsi="Arial" w:cs="Arial"/>
        </w:rPr>
      </w:pPr>
      <w:bookmarkStart w:id="4" w:name="P11"/>
      <w:bookmarkEnd w:id="4"/>
      <w:r w:rsidRPr="00DD507F">
        <w:rPr>
          <w:rFonts w:ascii="Arial" w:hAnsi="Arial" w:cs="Arial"/>
        </w:rPr>
        <w:t xml:space="preserve">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DD507F">
        <w:rPr>
          <w:rFonts w:ascii="Arial" w:hAnsi="Arial" w:cs="Arial"/>
        </w:rPr>
        <w:t>со</w:t>
      </w:r>
      <w:proofErr w:type="gramEnd"/>
      <w:r w:rsidRPr="00DD507F">
        <w:rPr>
          <w:rFonts w:ascii="Arial" w:hAnsi="Arial" w:cs="Arial"/>
        </w:rPr>
        <w:t xml:space="preserve"> множественностью лиц на стороне арендатора в порядке, установленном законодательством.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12.5. Земельный участок отчуждается в соответствии с пунктами 1 - 4 настоящей статьи в границах, которые определяются на основании </w:t>
      </w:r>
      <w:r w:rsidRPr="00DD507F">
        <w:rPr>
          <w:rFonts w:ascii="Arial" w:hAnsi="Arial" w:cs="Arial"/>
        </w:rPr>
        <w:lastRenderedPageBreak/>
        <w:t>предоставляемого покупателем кадастрового паспорта земельного участка, если иное не установлено федеральным законом.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12.8. Отчуждению не подлежат земельные участки в составе земель:</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-лесного фонда и водного фонда, особо охраняемых природных территорий и объектов;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w:t>
      </w:r>
      <w:proofErr w:type="gramStart"/>
      <w:r w:rsidRPr="00DD507F">
        <w:rPr>
          <w:rFonts w:ascii="Arial" w:hAnsi="Arial" w:cs="Arial"/>
        </w:rPr>
        <w:t>зараженных</w:t>
      </w:r>
      <w:proofErr w:type="gramEnd"/>
      <w:r w:rsidRPr="00DD507F">
        <w:rPr>
          <w:rFonts w:ascii="Arial" w:hAnsi="Arial" w:cs="Arial"/>
        </w:rPr>
        <w:t xml:space="preserve"> опасными веществами и подвергшихся биогенному заражению;</w:t>
      </w:r>
    </w:p>
    <w:p w:rsidR="00344528" w:rsidRPr="00DD507F" w:rsidRDefault="00344528" w:rsidP="00344528">
      <w:pPr>
        <w:pStyle w:val="p4"/>
        <w:spacing w:before="0" w:beforeAutospacing="0" w:after="0" w:afterAutospacing="0"/>
        <w:ind w:firstLine="709"/>
        <w:jc w:val="both"/>
        <w:rPr>
          <w:rFonts w:ascii="Arial" w:hAnsi="Arial" w:cs="Arial"/>
        </w:rPr>
      </w:pPr>
      <w:proofErr w:type="gramStart"/>
      <w:r w:rsidRPr="00DD507F">
        <w:rPr>
          <w:rFonts w:ascii="Arial" w:hAnsi="Arial" w:cs="Arial"/>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344528" w:rsidRPr="008E4690"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-не подлежащих отчуждению в соответствии с </w:t>
      </w:r>
      <w:hyperlink r:id="rId25" w:tgtFrame="_blank" w:history="1">
        <w:r w:rsidRPr="008E4690">
          <w:rPr>
            <w:rStyle w:val="a5"/>
            <w:rFonts w:ascii="Arial" w:hAnsi="Arial" w:cs="Arial"/>
            <w:color w:val="auto"/>
            <w:u w:val="none"/>
          </w:rPr>
          <w:t>законодательством</w:t>
        </w:r>
      </w:hyperlink>
      <w:r w:rsidRPr="008E4690">
        <w:rPr>
          <w:rFonts w:ascii="Arial" w:hAnsi="Arial" w:cs="Arial"/>
        </w:rPr>
        <w:t xml:space="preserve"> Российской Федерации.</w:t>
      </w:r>
    </w:p>
    <w:p w:rsidR="00344528" w:rsidRPr="008E4690" w:rsidRDefault="00344528" w:rsidP="00344528">
      <w:pPr>
        <w:pStyle w:val="p4"/>
        <w:spacing w:before="0" w:beforeAutospacing="0" w:after="0" w:afterAutospacing="0"/>
        <w:ind w:firstLine="709"/>
        <w:jc w:val="both"/>
        <w:rPr>
          <w:rFonts w:ascii="Arial" w:hAnsi="Arial" w:cs="Arial"/>
        </w:rPr>
      </w:pPr>
      <w:r w:rsidRPr="008E4690">
        <w:rPr>
          <w:rFonts w:ascii="Arial" w:hAnsi="Arial" w:cs="Arial"/>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C91997" w:rsidRDefault="00C91997" w:rsidP="00344528">
      <w:pPr>
        <w:pStyle w:val="p2"/>
        <w:spacing w:before="0" w:beforeAutospacing="0" w:after="0" w:afterAutospacing="0"/>
        <w:ind w:firstLine="709"/>
        <w:jc w:val="center"/>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8E4690">
        <w:rPr>
          <w:rFonts w:ascii="Arial" w:hAnsi="Arial" w:cs="Arial"/>
        </w:rPr>
        <w:t>13. ОБРЕМЕНЕНИЯ ПРИВАТИЗИРУЕМОГО МУНИЦИПАЛЬНОГО ИМУЩЕСТВА</w:t>
      </w:r>
    </w:p>
    <w:p w:rsidR="00C91997" w:rsidRPr="008E4690"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4"/>
        <w:spacing w:before="0" w:beforeAutospacing="0" w:after="0" w:afterAutospacing="0"/>
        <w:ind w:firstLine="709"/>
        <w:jc w:val="both"/>
        <w:rPr>
          <w:rFonts w:ascii="Arial" w:hAnsi="Arial" w:cs="Arial"/>
        </w:rPr>
      </w:pPr>
      <w:r w:rsidRPr="008E4690">
        <w:rPr>
          <w:rFonts w:ascii="Arial" w:hAnsi="Arial" w:cs="Arial"/>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26" w:tgtFrame="_blank" w:history="1">
        <w:r w:rsidRPr="008E4690">
          <w:rPr>
            <w:rStyle w:val="a5"/>
            <w:rFonts w:ascii="Arial" w:hAnsi="Arial" w:cs="Arial"/>
            <w:color w:val="auto"/>
            <w:u w:val="none"/>
          </w:rPr>
          <w:t>законом</w:t>
        </w:r>
      </w:hyperlink>
      <w:r w:rsidRPr="008E4690">
        <w:rPr>
          <w:rFonts w:ascii="Arial" w:hAnsi="Arial" w:cs="Arial"/>
        </w:rPr>
        <w:t xml:space="preserve"> "О приватизации</w:t>
      </w:r>
      <w:r w:rsidRPr="00DD507F">
        <w:rPr>
          <w:rFonts w:ascii="Arial" w:hAnsi="Arial" w:cs="Arial"/>
        </w:rPr>
        <w:t xml:space="preserve"> государственного и муниципального имущества" или иными федеральными законами, и публичным сервитутом.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13.2. Ограничениями могут являться: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-иные обязанности, предусмотренные федеральным законом.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lastRenderedPageBreak/>
        <w:t>13.3. Решение об установлении обременения принимается одновременно с принятием решения об условиях приватизации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 xml:space="preserve">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DD507F">
        <w:rPr>
          <w:rFonts w:ascii="Arial" w:hAnsi="Arial" w:cs="Arial"/>
        </w:rPr>
        <w:t>НА</w:t>
      </w:r>
      <w:proofErr w:type="gramEnd"/>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ПРИОБРЕТЕНИЕ АРЕНДУЕМОГО ИМУЩЕСТВА</w:t>
      </w:r>
    </w:p>
    <w:p w:rsidR="00C91997" w:rsidRPr="00DD507F"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14.1. </w:t>
      </w:r>
      <w:proofErr w:type="gramStart"/>
      <w:r w:rsidRPr="00DD507F">
        <w:rPr>
          <w:rFonts w:ascii="Arial" w:hAnsi="Arial" w:cs="Arial"/>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14.2. </w:t>
      </w:r>
      <w:proofErr w:type="gramStart"/>
      <w:r w:rsidRPr="00DD507F">
        <w:rPr>
          <w:rFonts w:ascii="Arial" w:hAnsi="Arial" w:cs="Arial"/>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DD507F">
        <w:rPr>
          <w:rFonts w:ascii="Arial" w:hAnsi="Arial" w:cs="Arial"/>
        </w:rPr>
        <w:t xml:space="preserve"> зависимости от включения соответствующего имущества в Прогнозный план.</w:t>
      </w:r>
    </w:p>
    <w:p w:rsidR="00344528" w:rsidRPr="008E4690" w:rsidRDefault="00344528" w:rsidP="00344528">
      <w:pPr>
        <w:pStyle w:val="ConsPlusNormal"/>
        <w:ind w:firstLine="709"/>
        <w:jc w:val="both"/>
        <w:rPr>
          <w:rFonts w:ascii="Arial" w:hAnsi="Arial" w:cs="Arial"/>
        </w:rPr>
      </w:pPr>
      <w:r w:rsidRPr="008E4690">
        <w:rPr>
          <w:rFonts w:ascii="Arial" w:hAnsi="Arial" w:cs="Arial"/>
        </w:rPr>
        <w:t>При этом такое преимущественное право может быть реализовано при условии, что:</w:t>
      </w:r>
    </w:p>
    <w:p w:rsidR="00344528" w:rsidRPr="008E4690" w:rsidRDefault="00344528" w:rsidP="00344528">
      <w:pPr>
        <w:pStyle w:val="ConsPlusNormal"/>
        <w:ind w:firstLine="709"/>
        <w:jc w:val="both"/>
        <w:rPr>
          <w:rFonts w:ascii="Arial" w:hAnsi="Arial" w:cs="Arial"/>
          <w:szCs w:val="24"/>
        </w:rPr>
      </w:pPr>
      <w:proofErr w:type="gramStart"/>
      <w:r w:rsidRPr="008E4690">
        <w:rPr>
          <w:rFonts w:ascii="Arial" w:hAnsi="Arial" w:cs="Arial"/>
        </w:rPr>
        <w:t xml:space="preserve">1) арендуемое имущество по состоянию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7" w:history="1">
        <w:r w:rsidRPr="008E4690">
          <w:rPr>
            <w:rFonts w:ascii="Arial" w:hAnsi="Arial" w:cs="Arial"/>
          </w:rPr>
          <w:t>частью 2.1 статьи 9</w:t>
        </w:r>
      </w:hyperlink>
      <w:r w:rsidRPr="008E4690">
        <w:rPr>
          <w:rFonts w:ascii="Arial" w:hAnsi="Arial" w:cs="Arial"/>
        </w:rPr>
        <w:t xml:space="preserve"> Федерального закона </w:t>
      </w:r>
      <w:r w:rsidRPr="008E4690">
        <w:rPr>
          <w:rFonts w:ascii="Arial" w:hAnsi="Arial" w:cs="Arial"/>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8E4690">
        <w:rPr>
          <w:rFonts w:ascii="Arial" w:hAnsi="Arial" w:cs="Arial"/>
          <w:szCs w:val="24"/>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8E4690">
        <w:rPr>
          <w:rFonts w:ascii="Arial" w:hAnsi="Arial" w:cs="Arial"/>
          <w:szCs w:val="24"/>
        </w:rPr>
        <w:t>".;</w:t>
      </w:r>
      <w:proofErr w:type="gramEnd"/>
    </w:p>
    <w:p w:rsidR="00344528" w:rsidRPr="008E4690" w:rsidRDefault="00344528" w:rsidP="00344528">
      <w:pPr>
        <w:pStyle w:val="p4"/>
        <w:spacing w:before="0" w:beforeAutospacing="0" w:after="0" w:afterAutospacing="0"/>
        <w:ind w:firstLine="709"/>
        <w:jc w:val="both"/>
        <w:rPr>
          <w:rFonts w:ascii="Arial" w:hAnsi="Arial" w:cs="Arial"/>
        </w:rPr>
      </w:pPr>
      <w:proofErr w:type="gramStart"/>
      <w:r w:rsidRPr="008E4690">
        <w:rPr>
          <w:rFonts w:ascii="Arial" w:hAnsi="Arial" w:cs="Arial"/>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8" w:tgtFrame="_blank" w:history="1">
        <w:r w:rsidRPr="008E4690">
          <w:rPr>
            <w:rStyle w:val="a5"/>
            <w:rFonts w:ascii="Arial" w:hAnsi="Arial" w:cs="Arial"/>
            <w:color w:val="auto"/>
            <w:u w:val="none"/>
          </w:rPr>
          <w:t>частью 4 статьи 4</w:t>
        </w:r>
      </w:hyperlink>
      <w:r w:rsidRPr="008E4690">
        <w:rPr>
          <w:rFonts w:ascii="Arial" w:hAnsi="Arial" w:cs="Arial"/>
        </w:rPr>
        <w:t xml:space="preserve"> Федерального закона "Об особенностях отчуждения недвижимого имущества, </w:t>
      </w:r>
      <w:r w:rsidRPr="00DD507F">
        <w:rPr>
          <w:rFonts w:ascii="Arial" w:hAnsi="Arial" w:cs="Arial"/>
        </w:rPr>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w:t>
      </w:r>
      <w:r>
        <w:rPr>
          <w:rFonts w:ascii="Arial" w:hAnsi="Arial" w:cs="Arial"/>
        </w:rPr>
        <w:t>ные акты Российской</w:t>
      </w:r>
      <w:proofErr w:type="gramEnd"/>
      <w:r>
        <w:rPr>
          <w:rFonts w:ascii="Arial" w:hAnsi="Arial" w:cs="Arial"/>
        </w:rPr>
        <w:t xml:space="preserve"> Федерации",</w:t>
      </w:r>
      <w:r w:rsidRPr="00DD507F">
        <w:rPr>
          <w:rFonts w:ascii="Arial" w:hAnsi="Arial" w:cs="Arial"/>
        </w:rPr>
        <w:t xml:space="preserve"> а в случае, предусмотренном </w:t>
      </w:r>
      <w:hyperlink r:id="rId29" w:tgtFrame="_blank" w:history="1">
        <w:r w:rsidRPr="008E4690">
          <w:rPr>
            <w:rStyle w:val="a5"/>
            <w:rFonts w:ascii="Arial" w:hAnsi="Arial" w:cs="Arial"/>
            <w:color w:val="auto"/>
            <w:u w:val="none"/>
          </w:rPr>
          <w:t>частью 2</w:t>
        </w:r>
      </w:hyperlink>
      <w:r w:rsidRPr="008E4690">
        <w:rPr>
          <w:rFonts w:ascii="Arial" w:hAnsi="Arial" w:cs="Arial"/>
        </w:rPr>
        <w:t xml:space="preserve"> или </w:t>
      </w:r>
      <w:hyperlink r:id="rId30" w:tgtFrame="_blank" w:history="1">
        <w:r w:rsidRPr="008E4690">
          <w:rPr>
            <w:rStyle w:val="a5"/>
            <w:rFonts w:ascii="Arial" w:hAnsi="Arial" w:cs="Arial"/>
            <w:color w:val="auto"/>
            <w:u w:val="none"/>
          </w:rPr>
          <w:t>частью 2.1 статьи 9</w:t>
        </w:r>
      </w:hyperlink>
      <w:r w:rsidRPr="008E4690">
        <w:rPr>
          <w:rFonts w:ascii="Arial" w:hAnsi="Arial" w:cs="Arial"/>
        </w:rPr>
        <w:t xml:space="preserve"> указанного Федерального закона, - на день подачи субъектом малого </w:t>
      </w:r>
      <w:r w:rsidRPr="008E4690">
        <w:rPr>
          <w:rFonts w:ascii="Arial" w:hAnsi="Arial" w:cs="Arial"/>
        </w:rPr>
        <w:lastRenderedPageBreak/>
        <w:t>или среднего предпринимательства заявления о реализации преимущественного права на приобретение арендуемого имущества;</w:t>
      </w:r>
    </w:p>
    <w:p w:rsidR="00344528" w:rsidRPr="008E4690" w:rsidRDefault="00344528" w:rsidP="00344528">
      <w:pPr>
        <w:pStyle w:val="p4"/>
        <w:spacing w:before="0" w:beforeAutospacing="0" w:after="0" w:afterAutospacing="0"/>
        <w:ind w:firstLine="709"/>
        <w:jc w:val="both"/>
        <w:rPr>
          <w:rFonts w:ascii="Arial" w:hAnsi="Arial" w:cs="Arial"/>
        </w:rPr>
      </w:pPr>
      <w:proofErr w:type="gramStart"/>
      <w:r w:rsidRPr="008E4690">
        <w:rPr>
          <w:rFonts w:ascii="Arial" w:hAnsi="Arial" w:cs="Arial"/>
        </w:rPr>
        <w:t xml:space="preserve">3) арендуемое имущество не включено в утвержденный в соответствии с </w:t>
      </w:r>
      <w:hyperlink r:id="rId31" w:tgtFrame="_blank" w:history="1">
        <w:r w:rsidRPr="008E4690">
          <w:rPr>
            <w:rStyle w:val="a5"/>
            <w:rFonts w:ascii="Arial" w:hAnsi="Arial" w:cs="Arial"/>
            <w:color w:val="auto"/>
            <w:u w:val="none"/>
          </w:rPr>
          <w:t>частью 4 статьи 18</w:t>
        </w:r>
      </w:hyperlink>
      <w:r w:rsidRPr="008E4690">
        <w:rPr>
          <w:rFonts w:ascii="Arial" w:hAnsi="Arial" w:cs="Arial"/>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2" w:tgtFrame="_blank" w:history="1">
        <w:r w:rsidRPr="008E4690">
          <w:rPr>
            <w:rStyle w:val="a5"/>
            <w:rFonts w:ascii="Arial" w:hAnsi="Arial" w:cs="Arial"/>
            <w:color w:val="auto"/>
            <w:u w:val="none"/>
          </w:rPr>
          <w:t>частью 2.1 статьи 9</w:t>
        </w:r>
      </w:hyperlink>
      <w:r w:rsidRPr="008E4690">
        <w:rPr>
          <w:rFonts w:ascii="Arial" w:hAnsi="Arial" w:cs="Arial"/>
        </w:rPr>
        <w:t xml:space="preserve"> Федерального закона "Об особенностях отчуждения недвижимого имущества</w:t>
      </w:r>
      <w:proofErr w:type="gramEnd"/>
      <w:r w:rsidRPr="008E4690">
        <w:rPr>
          <w:rFonts w:ascii="Arial" w:hAnsi="Arial" w:cs="Arial"/>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44528" w:rsidRDefault="00344528" w:rsidP="00344528">
      <w:pPr>
        <w:pStyle w:val="p4"/>
        <w:spacing w:before="0" w:beforeAutospacing="0" w:after="0" w:afterAutospacing="0"/>
        <w:ind w:firstLine="709"/>
        <w:jc w:val="both"/>
        <w:rPr>
          <w:rFonts w:ascii="Arial" w:hAnsi="Arial" w:cs="Arial"/>
        </w:rPr>
      </w:pPr>
      <w:r w:rsidRPr="008E4690">
        <w:rPr>
          <w:rFonts w:ascii="Arial" w:hAnsi="Arial" w:cs="Arial"/>
        </w:rPr>
        <w:t>4) сведения о субъекте малого и среднего предпринимательства на день заключения договора купли-продажи арендуемого имущества не искл</w:t>
      </w:r>
      <w:r w:rsidRPr="00DD507F">
        <w:rPr>
          <w:rFonts w:ascii="Arial" w:hAnsi="Arial" w:cs="Arial"/>
        </w:rPr>
        <w:t>ючены из единого реестра субъектов малого и среднего предпринимательства.</w:t>
      </w:r>
    </w:p>
    <w:p w:rsidR="00344528" w:rsidRPr="008E4690" w:rsidRDefault="00344528" w:rsidP="00344528">
      <w:pPr>
        <w:autoSpaceDE w:val="0"/>
        <w:autoSpaceDN w:val="0"/>
        <w:adjustRightInd w:val="0"/>
        <w:spacing w:after="0" w:line="240" w:lineRule="auto"/>
        <w:ind w:firstLine="709"/>
        <w:jc w:val="both"/>
        <w:rPr>
          <w:rFonts w:ascii="Arial" w:hAnsi="Arial" w:cs="Arial"/>
          <w:sz w:val="24"/>
          <w:szCs w:val="24"/>
        </w:rPr>
      </w:pPr>
      <w:r w:rsidRPr="008E4690">
        <w:rPr>
          <w:rFonts w:ascii="Arial" w:hAnsi="Arial" w:cs="Arial"/>
          <w:sz w:val="24"/>
          <w:szCs w:val="24"/>
        </w:rPr>
        <w:t xml:space="preserve">14.3. </w:t>
      </w:r>
      <w:proofErr w:type="gramStart"/>
      <w:r w:rsidRPr="008E4690">
        <w:rPr>
          <w:rFonts w:ascii="Arial" w:hAnsi="Arial" w:cs="Arial"/>
          <w:sz w:val="24"/>
          <w:szCs w:val="24"/>
        </w:rPr>
        <w:t>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w:t>
      </w:r>
      <w:proofErr w:type="gramEnd"/>
      <w:r w:rsidRPr="008E4690">
        <w:rPr>
          <w:rFonts w:ascii="Arial" w:hAnsi="Arial" w:cs="Arial"/>
          <w:sz w:val="24"/>
          <w:szCs w:val="24"/>
        </w:rPr>
        <w:t xml:space="preserve"> </w:t>
      </w:r>
      <w:proofErr w:type="gramStart"/>
      <w:r w:rsidRPr="008E4690">
        <w:rPr>
          <w:rFonts w:ascii="Arial" w:hAnsi="Arial" w:cs="Arial"/>
          <w:sz w:val="24"/>
          <w:szCs w:val="24"/>
        </w:rPr>
        <w:t>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w:t>
      </w:r>
      <w:proofErr w:type="gramEnd"/>
      <w:r w:rsidRPr="008E4690">
        <w:rPr>
          <w:rFonts w:ascii="Arial" w:hAnsi="Arial" w:cs="Arial"/>
          <w:sz w:val="24"/>
          <w:szCs w:val="24"/>
        </w:rPr>
        <w:t xml:space="preserve"> </w:t>
      </w:r>
      <w:proofErr w:type="gramStart"/>
      <w:r w:rsidRPr="008E4690">
        <w:rPr>
          <w:rFonts w:ascii="Arial" w:hAnsi="Arial" w:cs="Arial"/>
          <w:sz w:val="24"/>
          <w:szCs w:val="24"/>
        </w:rPr>
        <w:t>отношении</w:t>
      </w:r>
      <w:proofErr w:type="gramEnd"/>
      <w:r w:rsidRPr="008E4690">
        <w:rPr>
          <w:rFonts w:ascii="Arial" w:hAnsi="Arial" w:cs="Arial"/>
          <w:sz w:val="24"/>
          <w:szCs w:val="24"/>
        </w:rPr>
        <w:t xml:space="preserve">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w:t>
      </w:r>
      <w:r>
        <w:rPr>
          <w:rFonts w:ascii="Arial" w:hAnsi="Arial" w:cs="Arial"/>
          <w:sz w:val="24"/>
          <w:szCs w:val="24"/>
        </w:rPr>
        <w:t>орами аренды такого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15. СРЕДСТВА ОТ ПРИВАТИЗАЦИИ, ИХ ОБРАЗОВАНИЕ И</w:t>
      </w: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ПОРЯДОК РАСПРЕДЕЛЕНИЯ</w:t>
      </w:r>
    </w:p>
    <w:p w:rsidR="00C91997" w:rsidRPr="00DD507F"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DD507F">
        <w:rPr>
          <w:rFonts w:ascii="Arial" w:hAnsi="Arial" w:cs="Arial"/>
        </w:rPr>
        <w:t>на</w:t>
      </w:r>
      <w:proofErr w:type="gramEnd"/>
      <w:r w:rsidRPr="00DD507F">
        <w:rPr>
          <w:rFonts w:ascii="Arial" w:hAnsi="Arial" w:cs="Arial"/>
        </w:rPr>
        <w:t>:</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lastRenderedPageBreak/>
        <w:t>- публикацию распоряжений и информационных сообщений;</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осуществление рекламного обеспечения;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проведение независимой оценки муниципального имущества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организацию процесса торгов;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создание и обслуживание информационно-коммуникационных систем;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совершенствование материально-технической базы продаж муниципального имущества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иные цели в соответствии со сметой расходов.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C91997" w:rsidRDefault="00C91997" w:rsidP="00344528">
      <w:pPr>
        <w:pStyle w:val="p7"/>
        <w:spacing w:before="0" w:beforeAutospacing="0" w:after="0" w:afterAutospacing="0"/>
        <w:ind w:firstLine="709"/>
        <w:jc w:val="center"/>
        <w:rPr>
          <w:rFonts w:ascii="Arial" w:hAnsi="Arial" w:cs="Arial"/>
        </w:rPr>
      </w:pPr>
    </w:p>
    <w:p w:rsidR="00344528" w:rsidRDefault="00344528" w:rsidP="00344528">
      <w:pPr>
        <w:pStyle w:val="p7"/>
        <w:spacing w:before="0" w:beforeAutospacing="0" w:after="0" w:afterAutospacing="0"/>
        <w:ind w:firstLine="709"/>
        <w:jc w:val="center"/>
        <w:rPr>
          <w:rFonts w:ascii="Arial" w:hAnsi="Arial" w:cs="Arial"/>
        </w:rPr>
      </w:pPr>
      <w:r w:rsidRPr="00DD507F">
        <w:rPr>
          <w:rFonts w:ascii="Arial" w:hAnsi="Arial" w:cs="Arial"/>
        </w:rPr>
        <w:t>16. ЗАЩИТА ПРАВ МУНИЦИПАЛЬНОГО ОБРАЗОВАНИЯ</w:t>
      </w:r>
      <w:r>
        <w:rPr>
          <w:rFonts w:ascii="Arial" w:hAnsi="Arial" w:cs="Arial"/>
        </w:rPr>
        <w:t xml:space="preserve"> </w:t>
      </w:r>
      <w:r w:rsidRPr="00DD507F">
        <w:rPr>
          <w:rFonts w:ascii="Arial" w:hAnsi="Arial" w:cs="Arial"/>
        </w:rPr>
        <w:t>КАК СОБСТВЕННИКА ИМУЩЕСТВА</w:t>
      </w:r>
    </w:p>
    <w:p w:rsidR="00C91997" w:rsidRPr="00DD507F" w:rsidRDefault="00C91997" w:rsidP="00344528">
      <w:pPr>
        <w:pStyle w:val="p7"/>
        <w:spacing w:before="0" w:beforeAutospacing="0" w:after="0" w:afterAutospacing="0"/>
        <w:ind w:firstLine="709"/>
        <w:jc w:val="center"/>
        <w:rPr>
          <w:rFonts w:ascii="Arial" w:hAnsi="Arial" w:cs="Arial"/>
        </w:rPr>
      </w:pPr>
    </w:p>
    <w:p w:rsidR="00344528" w:rsidRPr="00DD507F" w:rsidRDefault="00344528" w:rsidP="00344528">
      <w:pPr>
        <w:pStyle w:val="p4"/>
        <w:spacing w:before="0" w:beforeAutospacing="0" w:after="0" w:afterAutospacing="0"/>
        <w:ind w:firstLine="709"/>
        <w:jc w:val="both"/>
        <w:rPr>
          <w:rFonts w:ascii="Arial" w:hAnsi="Arial" w:cs="Arial"/>
        </w:rPr>
      </w:pPr>
      <w:bookmarkStart w:id="5" w:name="P2"/>
      <w:bookmarkEnd w:id="5"/>
      <w:r w:rsidRPr="00DD507F">
        <w:rPr>
          <w:rFonts w:ascii="Arial" w:hAnsi="Arial" w:cs="Arial"/>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16.2. Защита прав муниципального образования как собственника имущества финансируется за счет средств местного бюджета.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33" w:tgtFrame="_blank" w:history="1">
        <w:r w:rsidRPr="00344528">
          <w:rPr>
            <w:rStyle w:val="a5"/>
            <w:rFonts w:ascii="Arial" w:hAnsi="Arial" w:cs="Arial"/>
            <w:color w:val="auto"/>
            <w:u w:val="none"/>
          </w:rPr>
          <w:t>кодексом</w:t>
        </w:r>
      </w:hyperlink>
      <w:r w:rsidRPr="00781E6F">
        <w:rPr>
          <w:rFonts w:ascii="Arial" w:hAnsi="Arial" w:cs="Arial"/>
        </w:rPr>
        <w:t xml:space="preserve"> </w:t>
      </w:r>
      <w:r w:rsidRPr="00DD507F">
        <w:rPr>
          <w:rFonts w:ascii="Arial" w:hAnsi="Arial" w:cs="Arial"/>
        </w:rPr>
        <w:t>Российской Федерации, в местный бюджет.</w:t>
      </w:r>
    </w:p>
    <w:p w:rsidR="00344528" w:rsidRDefault="00344528" w:rsidP="00344528"/>
    <w:p w:rsidR="00344528" w:rsidRDefault="00344528" w:rsidP="00344528"/>
    <w:p w:rsidR="00017FE3" w:rsidRDefault="00017FE3"/>
    <w:sectPr w:rsidR="00017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9D"/>
    <w:rsid w:val="00017FE3"/>
    <w:rsid w:val="0018359D"/>
    <w:rsid w:val="00344528"/>
    <w:rsid w:val="004D5393"/>
    <w:rsid w:val="006920EE"/>
    <w:rsid w:val="00A16F95"/>
    <w:rsid w:val="00AA06C5"/>
    <w:rsid w:val="00B35729"/>
    <w:rsid w:val="00C91997"/>
    <w:rsid w:val="00CC2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44528"/>
    <w:rPr>
      <w:rFonts w:ascii="Calibri" w:eastAsia="Calibri" w:hAnsi="Calibri" w:cs="Times New Roman"/>
      <w:lang w:eastAsia="ru-RU"/>
    </w:rPr>
  </w:style>
  <w:style w:type="paragraph" w:styleId="a4">
    <w:name w:val="No Spacing"/>
    <w:link w:val="a3"/>
    <w:uiPriority w:val="1"/>
    <w:qFormat/>
    <w:rsid w:val="00344528"/>
    <w:pPr>
      <w:spacing w:after="0" w:line="240" w:lineRule="auto"/>
    </w:pPr>
    <w:rPr>
      <w:rFonts w:ascii="Calibri" w:eastAsia="Calibri" w:hAnsi="Calibri" w:cs="Times New Roman"/>
      <w:lang w:eastAsia="ru-RU"/>
    </w:rPr>
  </w:style>
  <w:style w:type="paragraph" w:customStyle="1" w:styleId="ConsPlusTitle">
    <w:name w:val="ConsPlusTitle"/>
    <w:rsid w:val="003445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2">
    <w:name w:val="p2"/>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44528"/>
  </w:style>
  <w:style w:type="character" w:customStyle="1" w:styleId="s2">
    <w:name w:val="s2"/>
    <w:basedOn w:val="a0"/>
    <w:rsid w:val="00344528"/>
  </w:style>
  <w:style w:type="character" w:styleId="a5">
    <w:name w:val="Hyperlink"/>
    <w:basedOn w:val="a0"/>
    <w:rsid w:val="00344528"/>
    <w:rPr>
      <w:color w:val="0000FF"/>
      <w:u w:val="single"/>
    </w:rPr>
  </w:style>
  <w:style w:type="paragraph" w:customStyle="1" w:styleId="p4">
    <w:name w:val="p4"/>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44528"/>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44528"/>
    <w:rPr>
      <w:rFonts w:ascii="Calibri" w:eastAsia="Calibri" w:hAnsi="Calibri" w:cs="Times New Roman"/>
      <w:lang w:eastAsia="ru-RU"/>
    </w:rPr>
  </w:style>
  <w:style w:type="paragraph" w:styleId="a4">
    <w:name w:val="No Spacing"/>
    <w:link w:val="a3"/>
    <w:uiPriority w:val="1"/>
    <w:qFormat/>
    <w:rsid w:val="00344528"/>
    <w:pPr>
      <w:spacing w:after="0" w:line="240" w:lineRule="auto"/>
    </w:pPr>
    <w:rPr>
      <w:rFonts w:ascii="Calibri" w:eastAsia="Calibri" w:hAnsi="Calibri" w:cs="Times New Roman"/>
      <w:lang w:eastAsia="ru-RU"/>
    </w:rPr>
  </w:style>
  <w:style w:type="paragraph" w:customStyle="1" w:styleId="ConsPlusTitle">
    <w:name w:val="ConsPlusTitle"/>
    <w:rsid w:val="003445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2">
    <w:name w:val="p2"/>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44528"/>
  </w:style>
  <w:style w:type="character" w:customStyle="1" w:styleId="s2">
    <w:name w:val="s2"/>
    <w:basedOn w:val="a0"/>
    <w:rsid w:val="00344528"/>
  </w:style>
  <w:style w:type="character" w:styleId="a5">
    <w:name w:val="Hyperlink"/>
    <w:basedOn w:val="a0"/>
    <w:rsid w:val="00344528"/>
    <w:rPr>
      <w:color w:val="0000FF"/>
      <w:u w:val="single"/>
    </w:rPr>
  </w:style>
  <w:style w:type="paragraph" w:customStyle="1" w:styleId="p4">
    <w:name w:val="p4"/>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44528"/>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C7AAC0B849BA41B72696EEF7823C24952D980FCB7D61E9AFE3FB8B3732B684509C40232295E5723C521094FFB8DB56BF030zAG5B" TargetMode="External"/><Relationship Id="rId13"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jN2R2xTWEhSWUNPeV9EZG9iUnY3SVpxczBWMU00eVh6TXRGV0tpYUxnbnM&amp;b64e=2&amp;sign=c6aef22dc77ba8b6449d34c7033796b6&amp;keyno=17" TargetMode="External"/><Relationship Id="rId18" Type="http://schemas.openxmlformats.org/officeDocument/2006/relationships/hyperlink" Target="consultantplus://offline/ref=673B8F9E4E5FFABBA518C539B05A1344170822C07911E2E2B14CAF98DFAF9F96AC9EC1330E97FA293B3D4DF990D9800C8A916DA5CAX26BG" TargetMode="External"/><Relationship Id="rId26"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mkxZWdDZnpWeFVPb0pKaU9HbVRKMnZxLXlYeW1hSGlpV19NUERXSmd5OWM&amp;b64e=2&amp;sign=9a7c1f90152c10629512edbdf6d905ec&amp;keyno=17" TargetMode="External"/><Relationship Id="rId3" Type="http://schemas.microsoft.com/office/2007/relationships/stylesWithEffects" Target="stylesWithEffects.xml"/><Relationship Id="rId21" Type="http://schemas.openxmlformats.org/officeDocument/2006/relationships/hyperlink" Target="https://clck.yandex.ru/redir/nWO_r1F33ck?data=TUZzNUtUalhlNGlhWTkxbVlaU3JvMnQxQUhGRE5jUER0TVF5MHBDVzRSc1RmTE8zNUxyVHJUZXJTX0c5MUNMVnlHSzZXMnJNWS05N0dEMzlzUWdaWEdaQ3RTa05seXdyeTZmbC1rT0o1S2UyNV8teG5tOWVtQkNNUjJVdGhXTkt1NHFqd3l0VmFsN1Q4ZTltV3BhWTBmelRBZG5TNkVPY1dUdExrZ0N6Y3pUZ09BQ2NPc0dsRDZQZ1Bld0ZJSHhvSHU4ZTh2Z2NXYjFqR1A5dENsUmpDSm9NUnFHY2JVSGpqNVpzZ3kzdkFabw&amp;b64e=2&amp;sign=6b626bb77281dde485f14d5f399e78ca&amp;keyno=17" TargetMode="External"/><Relationship Id="rId34" Type="http://schemas.openxmlformats.org/officeDocument/2006/relationships/fontTable" Target="fontTable.xml"/><Relationship Id="rId7" Type="http://schemas.openxmlformats.org/officeDocument/2006/relationships/hyperlink" Target="consultantplus://offline/ref=D04C7AAC0B849BA41B72696EEF7823C2485ADB85F8B4D61E9AFE3FB8B3732B684509C4033D780447278C740051FE91AA6BEE33ADAFz0G4B" TargetMode="External"/><Relationship Id="rId12" Type="http://schemas.openxmlformats.org/officeDocument/2006/relationships/hyperlink" Target="https://clck.yandex.ru/redir/nWO_r1F33ck?data=TUZzNUtUalhlNGlhWTkxbVlaU3JvMnQxQUhGRE5jUER0TVF5MHBDVzRSc1RmTE8zNUxyVHJSNkJzY1ZtU2VQRUswMFJCRGxvaExtd3pPVW1MbkF6NFR6UVdHT21aXzFtLWM5dVhJM0pWUWlfOWN3aFllWUdPOFVtWS13bzNuLWtFeHhaM016bnVqN0VsdlFNeXRzNEJlVXJteFpmOTNuZmNBVXlXZldJQ3NZeWhmRXQ1TUhocldJX2hwX2tJZDhucE1kbTlyQ3ltY2M&amp;b64e=2&amp;sign=0c4c5f758d28f9ce679a71f1c72cf228&amp;keyno=17" TargetMode="External"/><Relationship Id="rId17" Type="http://schemas.openxmlformats.org/officeDocument/2006/relationships/hyperlink" Target="https://clck.yandex.ru/redir/nWO_r1F33ck?data=TUZzNUtUalhlNGlhWTkxbVlaU3JvMnQxQUhGRE5jUER0TVF5MHBDVzRSc1RmTE8zNUxyVHJUZXJTX0c5MUNMVnlHSzZXMnJNWS05N0dEMzlzUWdaWEdaQ3RTa05seXdyMVRRdVN4MVRpY1I2Tmt6LXAxWFluMWttRV9FNk5OeElMSGdHWmFUR0M2RlRFalVGVmxDRFI1R0xpRFM1RnNmVllTdzV3TU02RmVrRkxSbHJxUFBpZVdleFVpT1cxS1phS0RIaGt3Y1QzbDlELTcyQXJaTnFVZmVYRlRBYWY2QXdOUkg0X3hZdGwxaw&amp;b64e=2&amp;sign=7d0c4aa4325b83bc06ed439caeaa1ae3&amp;keyno=17" TargetMode="External"/><Relationship Id="rId25" Type="http://schemas.openxmlformats.org/officeDocument/2006/relationships/hyperlink" Target="https://clck.yandex.ru/redir/nWO_r1F33ck?data=TUZzNUtUalhlNGlhWTkxbVlaU3JvMnQxQUhGRE5jUER0TVF5MHBDVzRSc1RmTE8zNUxyVHJla2Z2NDhBQ2xDMWtIX0JsVldtQzZuU3lsQzZ3NlV0cEIyWnRVdTZJU0NET3RoZEQ3dUF4YmxkN29nckJzVHI4XzRJdkdvVUJsOTQ3anJFNnp5bzFzWmFLZEFPVFY0SHFFUVQwdmtLQ1FzTEViM19WSjlURFRoeE9HRFgtZ2w3emIyaDUtclozQ0wtUng1YlJGRWt4TmJsZHVwX3A4QUkxem80THVyUjh1X3NWWUVnMF9OVEtndw&amp;b64e=2&amp;sign=ef36e6fa96d903b69e9c3728d178e967&amp;keyno=17" TargetMode="External"/><Relationship Id="rId33" Type="http://schemas.openxmlformats.org/officeDocument/2006/relationships/hyperlink" Target="https://clck.yandex.ru/redir/nWO_r1F33ck?data=TUZzNUtUalhlNGlhWTkxbVlaU3JvMnQxQUhGRE5jUER0TVF5MHBDVzRSc1RmTE8zNUxyVHJUSy1YZWhxck9OVFVkd3NhdGx4Z19TenNhOWN2UktDNl94UGJFenZOb0tHNXA5NERpaWVnRDNKTUJCekFSZWNKVDJxdU42cHVRQk5rRERLOWFGT0MwSnZOQ2szbG44OU1NRlRkdFpMd2N4ejE3Z0FlaDJLQzJxajhfbmNfVnlxTUhQekV3cUVEcktjanVRSk1nMUhEcUU&amp;b64e=2&amp;sign=adaa4ea3ad8432f1d96ac41bbe658e34&amp;keyno=17" TargetMode="External"/><Relationship Id="rId2" Type="http://schemas.openxmlformats.org/officeDocument/2006/relationships/styles" Target="styles.xml"/><Relationship Id="rId16" Type="http://schemas.openxmlformats.org/officeDocument/2006/relationships/hyperlink" Target="https://clck.yandex.ru/redir/nWO_r1F33ck?data=TUZzNUtUalhlNGlhWTkxbVlaU3JvMnQxQUhGRE5jUER0TVF5MHBDVzRSc1RmTE8zNUxyVHJUZXJTX0c5MUNMVnlHSzZXMnJNWS05N0dEMzlzUWdaWEdaQ3RTa05seXdyLXN6d1ppa0d2N1dPUExnZW5lUjZzNHh6b1dDOU9leC0zM21aVWZjWjN0T2FONWNMdlJCamx6eUtBUWhJQ2FkR0wyZzZMVDN4UG1xMUN2OWM5alUwWmRzQXRSTG9IUTc4Z19PemRUbG5TSDVoVmN1RjEyUUg5YjRDZThjY0FQTUpXa2lqTUl3aEcxNA&amp;b64e=2&amp;sign=3f5880d715f397e70094a3d85cbc2ed1&amp;keyno=17" TargetMode="External"/><Relationship Id="rId20" Type="http://schemas.openxmlformats.org/officeDocument/2006/relationships/hyperlink" Target="https://clck.yandex.ru/redir/nWO_r1F33ck?data=TUZzNUtUalhlNGlhWTkxbVlaU3JvMnQxQUhGRE5jUER0TVF5MHBDVzRSc1RmTE8zNUxyVHJUZXJTX0c5MUNMVnlHSzZXMnJNWS05N0dEMzlzUWdaWEdaQ3RTa05seXdyMVRRdVN4MVRpY1I2Tmt6LXAxWFluMWttRV9FNk5OeElMSGdHWmFUR0M2RlRFalVGVmxDRFI1R0xpRFM1RnNmVllTdzV3TU02RmVrRkxSbHJxUFBpZVdleFVpT1cxS1phalYyZHZkbEJ1UENGUThKeVE2YVdJUlVtTUpwYTRhNEl1TkJpYUZMZk9Wcw&amp;b64e=2&amp;sign=9eb9ec05eb7c536c425f4bbac48e713f&amp;keyno=17" TargetMode="External"/><Relationship Id="rId29"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ZvUW8zbzlwRTNDc2tWWW5xajk1cXR3dHl2RWNDSXFDd2dCSFdjM0FOM2tWa1l5MzlJX3g1UWE1UjNDZG43eE83a2tJSWxDZGkzYw&amp;b64e=2&amp;sign=d3ed0db7677ff6ace7ff5e77ae7d6a46&amp;keyno=17" TargetMode="External"/><Relationship Id="rId1" Type="http://schemas.openxmlformats.org/officeDocument/2006/relationships/customXml" Target="../customXml/item1.xml"/><Relationship Id="rId6" Type="http://schemas.openxmlformats.org/officeDocument/2006/relationships/hyperlink" Target="consultantplus://offline/ref=673B8F9E4E5FFABBA518C539B05A1344170822C07911E2E2B14CAF98DFAF9F96AC9EC1330E97FA293B3D4DF990D9800C8A916DA5CAX26BG" TargetMode="External"/><Relationship Id="rId11"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lYwajI3THdZdDdiVFZyemtJVWFEaXE2MzdOSDdOUHdEQkptWUFraGh4cVU&amp;b64e=2&amp;sign=6579b0120cfe6177b4a638922f70a460&amp;keyno=17" TargetMode="External"/><Relationship Id="rId24" Type="http://schemas.openxmlformats.org/officeDocument/2006/relationships/hyperlink" Target="https://clck.yandex.ru/redir/nWO_r1F33ck?data=TUZzNUtUalhlNGlhWTkxbVlaU3JvMnQxQUhGRE5jUER0TVF5MHBDVzRSc1RmTE8zNUxyVHJla2Z2NDhBQ2xDMWtIX0JsVldtQzZuU3lsQzZ3NlV0cEIyWnRVdTZJU0NET3RoZEQ3dUF4YmxkN29nckJzVHI4XzRJdkdvVUJsOTQ3anJFNnp5bzFzWmFLZEFPVFY0SHFFUVQwdmtLQ1FzTGpOVENMQWxPUlkwWFFyN3g1M1hKbWltTnRiMzlsTldoNnFncGFiTXEyWS1NUGhMbF82d0VwMnZaR3ZwNUdUOUUwT1I0Q3JOU3M4dw&amp;b64e=2&amp;sign=e708b915bd471e1df47f14456d2b9267&amp;keyno=17" TargetMode="External"/><Relationship Id="rId32"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NMeGRyMnVpRW1obzBZVkk2VFN4b2dWeFJ3cTB4YUtvZnpVWEdULW94Si1NQ2JadEk4dFdTZW1nVzJfbTZodkFBMTVRRmpWWUNhUQ&amp;b64e=2&amp;sign=efa85b96e79d22a4320f8d8ad3359683&amp;keyno=17" TargetMode="External"/><Relationship Id="rId5" Type="http://schemas.openxmlformats.org/officeDocument/2006/relationships/webSettings" Target="webSettings.xml"/><Relationship Id="rId15"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nTFluMGNFUFc5Z2NOM3pwMEQwSmNkSDhCZ3FhcEVmbzB6VXQtdVc1bFlWMHdVOGVNOXlIcF9mTkJzaFljM3c5MDVTUGxsc2dhblBsQ0NVWXNNcHdLcm1SRjZoSEFUbHBoSlVVRG9DWmJwUQ&amp;b64e=2&amp;sign=dffec2b29198d639b5a63c360ab5b357&amp;keyno=17" TargetMode="External"/><Relationship Id="rId23"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kVrdkpiQVNRaGJYSGs3TkpGQk5xanRXb08ydWtYNWV2c1J2Y29Bak5ZZVE&amp;b64e=2&amp;sign=2d84704c708b04c2ce9b54952fbff8b2&amp;keyno=17" TargetMode="External"/><Relationship Id="rId28"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DRCcEVSeGc2X2dEWmtaTHRMRHZOWUctY01aSGY3ZzFuVGFZemFVd1FCeXpha1g0blQ4TDRFYUROYklyVVdZcXFpTTFjYWV6ckloaw&amp;b64e=2&amp;sign=e2eb50e681911cd1806ed9cc9582525e&amp;keyno=17" TargetMode="External"/><Relationship Id="rId10" Type="http://schemas.openxmlformats.org/officeDocument/2006/relationships/hyperlink" Target="consultantplus://offline/ref=D04C7AAC0B849BA41B72696EEF7823C24953DC89F8B0D61E9AFE3FB8B3732B684509C406397D0D167EC3755C15AF82AB6DEE30AFB00E0E5Dz9G2B" TargetMode="External"/><Relationship Id="rId19" Type="http://schemas.openxmlformats.org/officeDocument/2006/relationships/hyperlink" Target="https://clck.yandex.ru/redir/nWO_r1F33ck?data=TUZzNUtUalhlNGlhWTkxbVlaU3JvMnQxQUhGRE5jUER0TVF5MHBDVzRSc1RmTE8zNUxyVHJUZXJTX0c5MUNMVnlHSzZXMnJNWS05N0dEMzlzUWdaWEdaQ3RTa05seXdyMVRRdVN4MVRpY1RmNGRGLXRhaUJMVU9QOW1JVE1EWG1fSnBTb2dUUUN4VHRJdXhCYVR0OFI5emNwVi1EOEdlalF4aXoyQ2FSWEpjZWUyVmI0MUI2eHB6STVGLWJXNEV5ZUJ1bEx6U2d0alhvOWxQTkhYdk55ck8wYWVSMVItZnc&amp;b64e=2&amp;sign=4763a775a6a47c4341783169f9a7179e&amp;keyno=17" TargetMode="External"/><Relationship Id="rId31" Type="http://schemas.openxmlformats.org/officeDocument/2006/relationships/hyperlink" Target="https://clck.yandex.ru/redir/nWO_r1F33ck?data=TUZzNUtUalhlNGlhWTkxbVlaU3JvMnQxQUhGRE5jUER0TVF5MHBDVzRSc1RmTE8zNUxyVHJSa1h2T1A2SjllT0F3aEZyZ1pZcTlCQ1hFTVVpQ2Q1T1l3eGZRa2FOcTd5VFI4Tkp0cVd0dzcxWmFGTlNUaVNxWG1fSjVGeGw5RjBwV0dHTHEyOWthRjNSdkJZNDRORGR0RkJlOFh4TDRQUUdYSVJDVmZoNlhmLVRWOE1Rck5UczZiRl9rTV9abVk2eENHZjZ2bzFpSGpMUGhaTUItM1FGNDYzQWJESEtsQzJ1ZS1kLXpqZ3ozRQ&amp;b64e=2&amp;sign=62f2775d93aa817f7654df5932e4dfed&amp;keyno=17" TargetMode="External"/><Relationship Id="rId4" Type="http://schemas.openxmlformats.org/officeDocument/2006/relationships/settings" Target="settings.xml"/><Relationship Id="rId9" Type="http://schemas.openxmlformats.org/officeDocument/2006/relationships/hyperlink" Target="consultantplus://offline/ref=D04C7AAC0B849BA41B72696EEF7823C24953D383F9B6D61E9AFE3FB8B3732B684509C406397D0F1075C3755C15AF82AB6DEE30AFB00E0E5Dz9G2B" TargetMode="External"/><Relationship Id="rId14"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nTFluMGNFUFc5Z2NOM3pwMEQwSmNZTUsybVhOQXhCbkRiYnh3V1FYSmZxcG44ck5xazVPTHo4MVFxUkhxTDlnYUhpNlNnX0h3SVJRQWNCVmMtdmNfYWtXbWlsTk0tU2o&amp;b64e=2&amp;sign=c71c44108c68fffe2c478abfa08effec&amp;keyno=17" TargetMode="External"/><Relationship Id="rId22" Type="http://schemas.openxmlformats.org/officeDocument/2006/relationships/hyperlink" Target="https://clck.yandex.ru/redir/nWO_r1F33ck?data=TUZzNUtUalhlNGlhWTkxbVlaU3JvMnQxQUhGRE5jUER0TVF5MHBDVzRSc1RmTE8zNUxyVHJSNkJzY1ZtU2VQRUswMFJCRGxvaExtd3pPVW1MbkF6NFR6UVdHT21aXzFtLWM5dVhJM0pWUWc1aEpCQTVxMC16RE5EY1dERTY1THRrMVZpVlJNVGhtRVRFMFdSUlBsTjB0dWYtYjBrRkZzQmQ2SGFVZUozYU1PY2xSLVRRUFZxdWNOa2pGMUJoTEFxMGtpb3MxQkJqUU0&amp;b64e=2&amp;sign=549edfe4e93a2c42e763478ad4d8e34c&amp;keyno=17" TargetMode="External"/><Relationship Id="rId27" Type="http://schemas.openxmlformats.org/officeDocument/2006/relationships/hyperlink" Target="consultantplus://offline/ref=7456D0492F11E894CC9C5161FCF780542E9846392E430A0A8653C590FFD99B3C6B89F75B2CD7B1F2QEr2H" TargetMode="External"/><Relationship Id="rId30"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NMeGRyMnVpRW1obzBZVkk2VFN4b2dWeFJ3cTB4YUtvZnpVWEdULW94Si1NQ2JadEk4dFdTZW1nVzJfbTZodkFBMTVRRmpWWUNhUQ&amp;b64e=2&amp;sign=efa85b96e79d22a4320f8d8ad3359683&amp;keyno=1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0C40-DCDD-4CB7-894B-135A70EC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8205</Words>
  <Characters>46770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2019-08-06T01:11:00Z</dcterms:created>
  <dcterms:modified xsi:type="dcterms:W3CDTF">2019-08-06T02:36:00Z</dcterms:modified>
</cp:coreProperties>
</file>